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2F4AD" w14:textId="77828E39" w:rsidR="001E56F5" w:rsidRDefault="00F01BD4">
      <w:pPr>
        <w:jc w:val="center"/>
        <w:rPr>
          <w:rFonts w:ascii="Century Gothic" w:hAnsi="Century Gothic" w:cs="Arial"/>
          <w:b/>
        </w:rPr>
      </w:pPr>
      <w:r>
        <w:rPr>
          <w:noProof/>
          <w:color w:val="4F81BD" w:themeColor="accent1"/>
        </w:rPr>
        <w:drawing>
          <wp:anchor distT="0" distB="0" distL="114300" distR="114300" simplePos="0" relativeHeight="251663360" behindDoc="1" locked="0" layoutInCell="1" allowOverlap="1" wp14:anchorId="66971405" wp14:editId="6DC046CF">
            <wp:simplePos x="0" y="0"/>
            <wp:positionH relativeFrom="margin">
              <wp:align>center</wp:align>
            </wp:positionH>
            <wp:positionV relativeFrom="page">
              <wp:posOffset>918845</wp:posOffset>
            </wp:positionV>
            <wp:extent cx="1268095" cy="1350010"/>
            <wp:effectExtent l="0" t="0" r="8255" b="2540"/>
            <wp:wrapTight wrapText="bothSides">
              <wp:wrapPolygon edited="0">
                <wp:start x="0" y="0"/>
                <wp:lineTo x="0" y="21336"/>
                <wp:lineTo x="21416" y="21336"/>
                <wp:lineTo x="214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8095" cy="1350010"/>
                    </a:xfrm>
                    <a:prstGeom prst="rect">
                      <a:avLst/>
                    </a:prstGeom>
                    <a:noFill/>
                  </pic:spPr>
                </pic:pic>
              </a:graphicData>
            </a:graphic>
            <wp14:sizeRelH relativeFrom="margin">
              <wp14:pctWidth>0</wp14:pctWidth>
            </wp14:sizeRelH>
            <wp14:sizeRelV relativeFrom="margin">
              <wp14:pctHeight>0</wp14:pctHeight>
            </wp14:sizeRelV>
          </wp:anchor>
        </w:drawing>
      </w:r>
      <w:r w:rsidR="00664B59">
        <w:rPr>
          <w:rFonts w:ascii="Century Gothic" w:hAnsi="Century Gothic" w:cs="Arial"/>
          <w:b/>
          <w:sz w:val="72"/>
          <w:szCs w:val="72"/>
        </w:rPr>
        <w:br/>
      </w:r>
      <w:r w:rsidR="00664B59">
        <w:rPr>
          <w:rFonts w:ascii="Century Gothic" w:hAnsi="Century Gothic" w:cs="Arial"/>
          <w:b/>
        </w:rPr>
        <w:br/>
      </w:r>
    </w:p>
    <w:p w14:paraId="46018AD5" w14:textId="77777777" w:rsidR="001E56F5" w:rsidRDefault="001E56F5">
      <w:pPr>
        <w:jc w:val="center"/>
        <w:rPr>
          <w:rFonts w:ascii="Century Gothic" w:hAnsi="Century Gothic" w:cs="Arial"/>
          <w:b/>
          <w:sz w:val="30"/>
          <w:szCs w:val="30"/>
        </w:rPr>
      </w:pPr>
    </w:p>
    <w:p w14:paraId="7140FD61" w14:textId="77777777" w:rsidR="00F01BD4" w:rsidRDefault="00F01BD4">
      <w:pPr>
        <w:jc w:val="center"/>
        <w:rPr>
          <w:rFonts w:ascii="Century Gothic" w:hAnsi="Century Gothic" w:cs="Arial"/>
          <w:b/>
          <w:sz w:val="72"/>
          <w:szCs w:val="72"/>
        </w:rPr>
      </w:pPr>
    </w:p>
    <w:p w14:paraId="4437DC21" w14:textId="65456DB8" w:rsidR="001E56F5" w:rsidRPr="00F01BD4" w:rsidRDefault="00664B59">
      <w:pPr>
        <w:jc w:val="center"/>
        <w:rPr>
          <w:rFonts w:ascii="Linkpen 1a Join Connect" w:hAnsi="Linkpen 1a Join Connect" w:cs="Arial"/>
          <w:b/>
          <w:sz w:val="72"/>
        </w:rPr>
      </w:pPr>
      <w:r w:rsidRPr="00F01BD4">
        <w:rPr>
          <w:rFonts w:ascii="Linkpen 1a Join Connect" w:hAnsi="Linkpen 1a Join Connect" w:cs="Arial"/>
          <w:b/>
          <w:sz w:val="72"/>
          <w:szCs w:val="72"/>
        </w:rPr>
        <w:t>THE MILFORD ACADEMY</w:t>
      </w:r>
    </w:p>
    <w:p w14:paraId="2E04B428" w14:textId="01AA61A8" w:rsidR="001E56F5" w:rsidRPr="00F01BD4" w:rsidRDefault="007C7CC7">
      <w:pPr>
        <w:pStyle w:val="Heading1"/>
        <w:jc w:val="center"/>
        <w:rPr>
          <w:rFonts w:ascii="Linkpen 1a Join Connect" w:hAnsi="Linkpen 1a Join Connect" w:cs="Arial"/>
          <w:sz w:val="56"/>
          <w:szCs w:val="56"/>
        </w:rPr>
      </w:pPr>
      <w:r w:rsidRPr="00F01BD4">
        <w:rPr>
          <w:rFonts w:ascii="Linkpen 1a Join Connect" w:hAnsi="Linkpen 1a Join Connect" w:cs="Arial"/>
          <w:sz w:val="56"/>
          <w:szCs w:val="56"/>
        </w:rPr>
        <w:t>KS</w:t>
      </w:r>
      <w:r w:rsidR="004C3E87">
        <w:rPr>
          <w:rFonts w:ascii="Linkpen 1a Join Connect" w:hAnsi="Linkpen 1a Join Connect" w:cs="Arial"/>
          <w:sz w:val="56"/>
          <w:szCs w:val="56"/>
        </w:rPr>
        <w:t>1</w:t>
      </w:r>
      <w:r w:rsidRPr="00F01BD4">
        <w:rPr>
          <w:rFonts w:ascii="Linkpen 1a Join Connect" w:hAnsi="Linkpen 1a Join Connect" w:cs="Arial"/>
          <w:sz w:val="56"/>
          <w:szCs w:val="56"/>
        </w:rPr>
        <w:t xml:space="preserve"> WRITTEN CALCULATION </w:t>
      </w:r>
      <w:r w:rsidR="00664B59" w:rsidRPr="00F01BD4">
        <w:rPr>
          <w:rFonts w:ascii="Linkpen 1a Join Connect" w:hAnsi="Linkpen 1a Join Connect" w:cs="Arial"/>
          <w:sz w:val="56"/>
          <w:szCs w:val="56"/>
        </w:rPr>
        <w:t>POLICY</w:t>
      </w:r>
    </w:p>
    <w:p w14:paraId="22F221B0" w14:textId="759AFBD6" w:rsidR="001E56F5" w:rsidRPr="00F01BD4" w:rsidRDefault="001E56F5">
      <w:pPr>
        <w:rPr>
          <w:rFonts w:ascii="Linkpen 1a Join Connect" w:hAnsi="Linkpen 1a Join Connect" w:cs="TTBC047B28t00"/>
          <w:b/>
        </w:rPr>
      </w:pPr>
    </w:p>
    <w:p w14:paraId="3E0318CE" w14:textId="39AA2173" w:rsidR="001E56F5" w:rsidRPr="00F01BD4" w:rsidRDefault="001E56F5" w:rsidP="00F01BD4">
      <w:pPr>
        <w:jc w:val="center"/>
        <w:rPr>
          <w:rFonts w:ascii="Linkpen 1a Join Connect" w:hAnsi="Linkpen 1a Join Connect" w:cs="TTBC047B28t00"/>
          <w:b/>
        </w:rPr>
      </w:pPr>
    </w:p>
    <w:p w14:paraId="4ED20820" w14:textId="6A8E9B2C" w:rsidR="00F01BD4" w:rsidRPr="00F01BD4" w:rsidRDefault="00F01BD4" w:rsidP="00F01BD4">
      <w:pPr>
        <w:jc w:val="center"/>
        <w:rPr>
          <w:rFonts w:ascii="Linkpen 1a Join Connect" w:hAnsi="Linkpen 1a Join Connect" w:cs="TTBC047B28t00"/>
          <w:b/>
        </w:rPr>
      </w:pPr>
    </w:p>
    <w:p w14:paraId="7BE3E83B" w14:textId="084B2C1D" w:rsidR="00F01BD4" w:rsidRPr="00F01BD4" w:rsidRDefault="00F01BD4" w:rsidP="00F01BD4">
      <w:pPr>
        <w:jc w:val="center"/>
        <w:rPr>
          <w:rFonts w:ascii="Linkpen 1a Join Connect" w:hAnsi="Linkpen 1a Join Connect" w:cs="TTBC047B28t00"/>
          <w:color w:val="0070C0"/>
          <w:sz w:val="32"/>
        </w:rPr>
      </w:pPr>
      <w:r w:rsidRPr="00F01BD4">
        <w:rPr>
          <w:rFonts w:ascii="Linkpen 1a Join Connect" w:hAnsi="Linkpen 1a Join Connect" w:cs="TTBC047B28t00"/>
          <w:color w:val="0070C0"/>
          <w:sz w:val="32"/>
        </w:rPr>
        <w:t xml:space="preserve">February 2025 </w:t>
      </w:r>
      <w:r w:rsidRPr="00F01BD4">
        <w:rPr>
          <w:rFonts w:ascii="Linkpen 1a Join Connect" w:hAnsi="Linkpen 1a Join Connect" w:cs="TTBC047B28t00"/>
          <w:color w:val="0070C0"/>
          <w:sz w:val="32"/>
        </w:rPr>
        <w:br/>
        <w:t xml:space="preserve">Lorren Brennan </w:t>
      </w:r>
    </w:p>
    <w:p w14:paraId="61281D60" w14:textId="3F83AD02" w:rsidR="00F65975" w:rsidRDefault="00F65975" w:rsidP="00F65975">
      <w:pPr>
        <w:pStyle w:val="NormalWeb"/>
      </w:pPr>
    </w:p>
    <w:p w14:paraId="5A8BBE9D" w14:textId="61AAF6ED" w:rsidR="00F01BD4" w:rsidRDefault="00F01BD4">
      <w:pPr>
        <w:rPr>
          <w:rFonts w:ascii="Century Gothic" w:hAnsi="Century Gothic" w:cs="TTBC047B28t00"/>
        </w:rPr>
      </w:pPr>
    </w:p>
    <w:p w14:paraId="5557886E" w14:textId="626AA2E9" w:rsidR="007C7CC7" w:rsidRPr="007C7CC7" w:rsidRDefault="007C7CC7">
      <w:pPr>
        <w:rPr>
          <w:rFonts w:ascii="Linkpen 1a Join Connect" w:hAnsi="Linkpen 1a Join Connect" w:cs="TTBC047B28t00"/>
          <w:b/>
          <w:u w:val="single"/>
        </w:rPr>
      </w:pPr>
      <w:r w:rsidRPr="007C7CC7">
        <w:rPr>
          <w:rFonts w:ascii="Linkpen 1a Join Connect" w:hAnsi="Linkpen 1a Join Connect" w:cs="TTBC047B28t00"/>
          <w:b/>
          <w:u w:val="single"/>
        </w:rPr>
        <w:t xml:space="preserve">General statement </w:t>
      </w:r>
    </w:p>
    <w:p w14:paraId="2FF8BB42" w14:textId="2A403EF1" w:rsidR="007C7CC7" w:rsidRPr="007C7CC7" w:rsidRDefault="007C7CC7">
      <w:pPr>
        <w:rPr>
          <w:rFonts w:ascii="Linkpen 1a Join Connect" w:hAnsi="Linkpen 1a Join Connect" w:cs="TTBC047B28t00"/>
        </w:rPr>
      </w:pPr>
      <w:r w:rsidRPr="007C7CC7">
        <w:rPr>
          <w:rFonts w:ascii="Linkpen 1a Join Connect" w:hAnsi="Linkpen 1a Join Connect" w:cs="TTBC047B28t00"/>
        </w:rPr>
        <w:t>The purpose of this calculation policy is to ensure there is a consistent and concise approach to the delivery of key arithmetic skills throughout Milford Primary School. This document clearly outlines, with examples, how to support children with their written calculations. CPD will be provided to staff annually on these key skills and to ensure staff are fluent in these key mathematical concepts which underpin the rest of the maths curriculum. It will support children’s fluency if staff are consistent in their approaches to teaching these key concepts.</w:t>
      </w:r>
    </w:p>
    <w:p w14:paraId="597A7822" w14:textId="4DF7D2D2" w:rsidR="001E56F5" w:rsidRPr="00002D22" w:rsidRDefault="007C7CC7">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 </w:t>
      </w:r>
    </w:p>
    <w:p w14:paraId="4A5F9A13" w14:textId="77777777" w:rsidR="001E56F5" w:rsidRPr="007C7CC7" w:rsidRDefault="00664B59">
      <w:pPr>
        <w:autoSpaceDE w:val="0"/>
        <w:autoSpaceDN w:val="0"/>
        <w:adjustRightInd w:val="0"/>
        <w:spacing w:after="0" w:line="240" w:lineRule="auto"/>
        <w:jc w:val="both"/>
        <w:rPr>
          <w:rFonts w:ascii="Linkpen 1a Join" w:hAnsi="Linkpen 1a Join" w:cs="TTBC048280t00"/>
          <w:b/>
          <w:u w:val="single"/>
        </w:rPr>
      </w:pPr>
      <w:r w:rsidRPr="007C7CC7">
        <w:rPr>
          <w:rFonts w:ascii="Linkpen 1a Join" w:hAnsi="Linkpen 1a Join" w:cs="TTBC048280t00"/>
          <w:b/>
          <w:u w:val="single"/>
        </w:rPr>
        <w:t>Non-Negotiables</w:t>
      </w:r>
    </w:p>
    <w:p w14:paraId="25BCEB2B" w14:textId="457B782E" w:rsidR="001E56F5" w:rsidRPr="00002D22" w:rsidRDefault="004C3E87">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For EYFS, the staff will manage floor books for maths work they feel appropriate to record. In KS1, b</w:t>
      </w:r>
      <w:r w:rsidR="00957EC3" w:rsidRPr="00896131">
        <w:rPr>
          <w:rFonts w:ascii="Linkpen 1a Join" w:hAnsi="Linkpen 1a Join" w:cs="TTBC048280t00"/>
        </w:rPr>
        <w:t>oth s</w:t>
      </w:r>
      <w:r w:rsidR="00664B59" w:rsidRPr="00896131">
        <w:rPr>
          <w:rFonts w:ascii="Linkpen 1a Join" w:hAnsi="Linkpen 1a Join" w:cs="TTBC048280t00"/>
        </w:rPr>
        <w:t>taff</w:t>
      </w:r>
      <w:r w:rsidR="00957EC3" w:rsidRPr="00896131">
        <w:rPr>
          <w:rFonts w:ascii="Linkpen 1a Join" w:hAnsi="Linkpen 1a Join" w:cs="TTBC048280t00"/>
        </w:rPr>
        <w:t xml:space="preserve"> and pupils</w:t>
      </w:r>
      <w:r w:rsidR="00664B59" w:rsidRPr="00896131">
        <w:rPr>
          <w:rFonts w:ascii="Linkpen 1a Join" w:hAnsi="Linkpen 1a Join" w:cs="TTBC048280t00"/>
        </w:rPr>
        <w:t xml:space="preserve"> need to have high expectations of the presentation</w:t>
      </w:r>
      <w:r w:rsidR="00664B59" w:rsidRPr="00002D22">
        <w:rPr>
          <w:rFonts w:ascii="Linkpen 1a Join" w:hAnsi="Linkpen 1a Join" w:cs="TTBC048280t00"/>
        </w:rPr>
        <w:t xml:space="preserve"> and layout in the workbooks. Presentation expectations need to be consistent</w:t>
      </w:r>
      <w:r w:rsidR="007C7CC7">
        <w:rPr>
          <w:rFonts w:ascii="Linkpen 1a Join" w:hAnsi="Linkpen 1a Join" w:cs="TTBC048280t00"/>
        </w:rPr>
        <w:t>:</w:t>
      </w:r>
    </w:p>
    <w:p w14:paraId="128C4214" w14:textId="051CC32E" w:rsidR="00BD3488" w:rsidRPr="00002D22" w:rsidRDefault="00BD3488">
      <w:pPr>
        <w:autoSpaceDE w:val="0"/>
        <w:autoSpaceDN w:val="0"/>
        <w:adjustRightInd w:val="0"/>
        <w:spacing w:after="0" w:line="240" w:lineRule="auto"/>
        <w:jc w:val="both"/>
        <w:rPr>
          <w:rFonts w:ascii="Linkpen 1a Join" w:hAnsi="Linkpen 1a Join" w:cs="TTBC048280t00"/>
        </w:rPr>
      </w:pPr>
    </w:p>
    <w:p w14:paraId="3CC031EE" w14:textId="15451430" w:rsidR="001E56F5" w:rsidRPr="00002D22" w:rsidRDefault="00664B59">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65837">
        <w:rPr>
          <w:rFonts w:ascii="Linkpen 1a Join" w:hAnsi="Linkpen 1a Join" w:cs="TTBC048280t00"/>
          <w:b/>
        </w:rPr>
        <w:t>Margins:</w:t>
      </w:r>
      <w:r w:rsidRPr="00565837">
        <w:rPr>
          <w:rFonts w:ascii="Linkpen 1a Join" w:hAnsi="Linkpen 1a Join" w:cs="TTBC048280t00"/>
        </w:rPr>
        <w:t xml:space="preserve"> They need to be </w:t>
      </w:r>
      <w:r w:rsidR="00565837" w:rsidRPr="00565837">
        <w:rPr>
          <w:rFonts w:ascii="Linkpen 1a Join" w:hAnsi="Linkpen 1a Join" w:cs="TTBC048280t00"/>
        </w:rPr>
        <w:t>2 full</w:t>
      </w:r>
      <w:r w:rsidRPr="00565837">
        <w:rPr>
          <w:rFonts w:ascii="Linkpen 1a Join" w:hAnsi="Linkpen 1a Join" w:cs="TTBC048280t00"/>
        </w:rPr>
        <w:t xml:space="preserve"> squares wide on</w:t>
      </w:r>
      <w:r w:rsidRPr="00002D22">
        <w:rPr>
          <w:rFonts w:ascii="Linkpen 1a Join" w:hAnsi="Linkpen 1a Join" w:cs="TTBC048280t00"/>
        </w:rPr>
        <w:t xml:space="preserve"> squared paper.</w:t>
      </w:r>
      <w:r w:rsidR="00957EC3" w:rsidRPr="00002D22">
        <w:rPr>
          <w:rFonts w:ascii="Linkpen 1a Join" w:hAnsi="Linkpen 1a Join" w:cs="TTBC048280t00"/>
        </w:rPr>
        <w:t xml:space="preserve"> </w:t>
      </w:r>
      <w:r w:rsidRPr="00AE7B42">
        <w:rPr>
          <w:rFonts w:ascii="Linkpen 1a Join" w:hAnsi="Linkpen 1a Join" w:cs="TTBC048280t00"/>
        </w:rPr>
        <w:t xml:space="preserve">In </w:t>
      </w:r>
      <w:r w:rsidR="00957EC3" w:rsidRPr="00AE7B42">
        <w:rPr>
          <w:rFonts w:ascii="Linkpen 1a Join" w:hAnsi="Linkpen 1a Join" w:cs="TTBC048280t00"/>
        </w:rPr>
        <w:t>y</w:t>
      </w:r>
      <w:r w:rsidRPr="00AE7B42">
        <w:rPr>
          <w:rFonts w:ascii="Linkpen 1a Join" w:hAnsi="Linkpen 1a Join" w:cs="TTBC048280t00"/>
        </w:rPr>
        <w:t>ear 1</w:t>
      </w:r>
      <w:r w:rsidR="00957EC3" w:rsidRPr="00AE7B42">
        <w:rPr>
          <w:rFonts w:ascii="Linkpen 1a Join" w:hAnsi="Linkpen 1a Join" w:cs="TTBC048280t00"/>
        </w:rPr>
        <w:t>,</w:t>
      </w:r>
      <w:r w:rsidRPr="00AE7B42">
        <w:rPr>
          <w:rFonts w:ascii="Linkpen 1a Join" w:hAnsi="Linkpen 1a Join" w:cs="TTBC048280t00"/>
        </w:rPr>
        <w:t xml:space="preserve"> children are not expected to draw margins in their books, this begins in </w:t>
      </w:r>
      <w:r w:rsidR="00957EC3" w:rsidRPr="00AE7B42">
        <w:rPr>
          <w:rFonts w:ascii="Linkpen 1a Join" w:hAnsi="Linkpen 1a Join" w:cs="TTBC048280t00"/>
        </w:rPr>
        <w:t>y</w:t>
      </w:r>
      <w:r w:rsidRPr="00AE7B42">
        <w:rPr>
          <w:rFonts w:ascii="Linkpen 1a Join" w:hAnsi="Linkpen 1a Join" w:cs="TTBC048280t00"/>
        </w:rPr>
        <w:t>ear 2</w:t>
      </w:r>
      <w:r w:rsidR="00957EC3" w:rsidRPr="00AE7B42">
        <w:rPr>
          <w:rFonts w:ascii="Linkpen 1a Join" w:hAnsi="Linkpen 1a Join" w:cs="TTBC048280t00"/>
        </w:rPr>
        <w:t>.</w:t>
      </w:r>
    </w:p>
    <w:p w14:paraId="541377C6" w14:textId="61DC7698" w:rsidR="001E56F5" w:rsidRPr="004C3E87" w:rsidRDefault="00664B59" w:rsidP="004C3E87">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b/>
        </w:rPr>
        <w:t>Date</w:t>
      </w:r>
      <w:r w:rsidR="004C3E87">
        <w:rPr>
          <w:rFonts w:ascii="Linkpen 1a Join" w:hAnsi="Linkpen 1a Join" w:cs="TTBC048280t00"/>
          <w:b/>
        </w:rPr>
        <w:t xml:space="preserve"> &amp; LO: </w:t>
      </w:r>
      <w:r w:rsidR="004C3E87" w:rsidRPr="004C3E87">
        <w:rPr>
          <w:rFonts w:ascii="Linkpen 1a Join" w:hAnsi="Linkpen 1a Join" w:cs="TTBC048280t00"/>
        </w:rPr>
        <w:t xml:space="preserve">In Year 1, it will be to the </w:t>
      </w:r>
      <w:proofErr w:type="gramStart"/>
      <w:r w:rsidR="004C3E87" w:rsidRPr="004C3E87">
        <w:rPr>
          <w:rFonts w:ascii="Linkpen 1a Join" w:hAnsi="Linkpen 1a Join" w:cs="TTBC048280t00"/>
        </w:rPr>
        <w:t>teachers</w:t>
      </w:r>
      <w:proofErr w:type="gramEnd"/>
      <w:r w:rsidR="004C3E87" w:rsidRPr="004C3E87">
        <w:rPr>
          <w:rFonts w:ascii="Linkpen 1a Join" w:hAnsi="Linkpen 1a Join" w:cs="TTBC048280t00"/>
        </w:rPr>
        <w:t xml:space="preserve"> discretion if the children should or should not write the date and lesson objective or if this will be typed and stuck in by the teacher. In Year 2, children are expected to write them – as per the maths policy – from January onwards. There may be some exceptions to this depending on the individual child.</w:t>
      </w:r>
    </w:p>
    <w:p w14:paraId="44EAC5B9" w14:textId="4F661E70" w:rsidR="0004058A" w:rsidRPr="007C7CC7" w:rsidRDefault="00664B59" w:rsidP="0004058A">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D010D">
        <w:rPr>
          <w:rFonts w:ascii="Linkpen 1a Join" w:hAnsi="Linkpen 1a Join" w:cs="TTBC048280t00"/>
          <w:b/>
        </w:rPr>
        <w:t>Handwriting:</w:t>
      </w:r>
      <w:r w:rsidRPr="005D010D">
        <w:rPr>
          <w:rFonts w:ascii="Linkpen 1a Join" w:hAnsi="Linkpen 1a Join" w:cs="TTBC048280t00"/>
        </w:rPr>
        <w:t xml:space="preserve"> On squared paper, children should put one number per square.</w:t>
      </w:r>
      <w:r w:rsidRPr="00002D22">
        <w:rPr>
          <w:rFonts w:ascii="Linkpen 1a Join" w:hAnsi="Linkpen 1a Join" w:cs="TTBC048280t00"/>
        </w:rPr>
        <w:t xml:space="preserve">  However, when writing, children should use their normal handwriting (they should not put one letter per square).  When using plain paper, this is not relevant.</w:t>
      </w:r>
      <w:r w:rsidR="00957EC3" w:rsidRPr="00002D22">
        <w:rPr>
          <w:rFonts w:ascii="Linkpen 1a Join" w:hAnsi="Linkpen 1a Join" w:cs="TTBC048280t00"/>
        </w:rPr>
        <w:t xml:space="preserve"> </w:t>
      </w:r>
      <w:r w:rsidRPr="00002D22">
        <w:rPr>
          <w:rFonts w:ascii="Linkpen 1a Join" w:hAnsi="Linkpen 1a Join" w:cs="TTBC048280t00"/>
        </w:rPr>
        <w:t>Handwriting and number formation should be accurate and of a high quality.</w:t>
      </w:r>
    </w:p>
    <w:p w14:paraId="7734DD22" w14:textId="404C1C13" w:rsidR="00D750F4" w:rsidRPr="00D750F4" w:rsidRDefault="00D750F4" w:rsidP="00D750F4">
      <w:pPr>
        <w:autoSpaceDE w:val="0"/>
        <w:autoSpaceDN w:val="0"/>
        <w:adjustRightInd w:val="0"/>
        <w:spacing w:after="0" w:line="240" w:lineRule="auto"/>
        <w:jc w:val="both"/>
        <w:rPr>
          <w:rFonts w:ascii="Linkpen 1a Join" w:hAnsi="Linkpen 1a Join" w:cs="TTBC048280t00"/>
        </w:rPr>
      </w:pPr>
    </w:p>
    <w:p w14:paraId="323699F2" w14:textId="43A2E363" w:rsidR="007C7CC7" w:rsidRDefault="007C7CC7" w:rsidP="007C7CC7">
      <w:pPr>
        <w:spacing w:after="160" w:line="259" w:lineRule="auto"/>
        <w:rPr>
          <w:rFonts w:ascii="Linkpen 1a Join Connect" w:hAnsi="Linkpen 1a Join Connect"/>
          <w:sz w:val="24"/>
        </w:rPr>
      </w:pPr>
    </w:p>
    <w:p w14:paraId="33EE38C9" w14:textId="5AFA2527" w:rsidR="00F01BD4" w:rsidRDefault="004C3E87" w:rsidP="007C7CC7">
      <w:pPr>
        <w:spacing w:after="160" w:line="259" w:lineRule="auto"/>
        <w:ind w:left="360"/>
        <w:jc w:val="center"/>
        <w:rPr>
          <w:rFonts w:ascii="Linkpen 1a Join Connect" w:hAnsi="Linkpen 1a Join Connect"/>
          <w:sz w:val="24"/>
        </w:rPr>
      </w:pPr>
      <w:r>
        <w:rPr>
          <w:noProof/>
        </w:rPr>
        <w:lastRenderedPageBreak/>
        <w:drawing>
          <wp:anchor distT="0" distB="0" distL="114300" distR="114300" simplePos="0" relativeHeight="251661312" behindDoc="1" locked="0" layoutInCell="1" allowOverlap="1" wp14:anchorId="4CC351ED" wp14:editId="30E804D4">
            <wp:simplePos x="0" y="0"/>
            <wp:positionH relativeFrom="margin">
              <wp:posOffset>3515995</wp:posOffset>
            </wp:positionH>
            <wp:positionV relativeFrom="page">
              <wp:posOffset>496570</wp:posOffset>
            </wp:positionV>
            <wp:extent cx="1764030" cy="866775"/>
            <wp:effectExtent l="0" t="0" r="7620" b="9525"/>
            <wp:wrapTight wrapText="bothSides">
              <wp:wrapPolygon edited="0">
                <wp:start x="0" y="0"/>
                <wp:lineTo x="0" y="21363"/>
                <wp:lineTo x="21460" y="21363"/>
                <wp:lineTo x="214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4030" cy="866775"/>
                    </a:xfrm>
                    <a:prstGeom prst="rect">
                      <a:avLst/>
                    </a:prstGeom>
                  </pic:spPr>
                </pic:pic>
              </a:graphicData>
            </a:graphic>
            <wp14:sizeRelH relativeFrom="margin">
              <wp14:pctWidth>0</wp14:pctWidth>
            </wp14:sizeRelH>
            <wp14:sizeRelV relativeFrom="margin">
              <wp14:pctHeight>0</wp14:pctHeight>
            </wp14:sizeRelV>
          </wp:anchor>
        </w:drawing>
      </w:r>
    </w:p>
    <w:p w14:paraId="66B4B773" w14:textId="5C55C88F" w:rsidR="004C3E87" w:rsidRDefault="004C3E87" w:rsidP="004C3E87">
      <w:pPr>
        <w:spacing w:after="160" w:line="259" w:lineRule="auto"/>
        <w:rPr>
          <w:rFonts w:ascii="Linkpen 1a Join Connect" w:hAnsi="Linkpen 1a Join Connect"/>
          <w:sz w:val="24"/>
        </w:rPr>
      </w:pPr>
    </w:p>
    <w:p w14:paraId="091136D1" w14:textId="30ADF6C5" w:rsidR="004C3E87" w:rsidRDefault="004C3E87" w:rsidP="004C3E87">
      <w:pPr>
        <w:spacing w:after="160" w:line="259" w:lineRule="auto"/>
        <w:rPr>
          <w:rFonts w:ascii="Linkpen 1a Join Connect" w:hAnsi="Linkpen 1a Join Connect"/>
          <w:sz w:val="24"/>
        </w:rPr>
      </w:pPr>
    </w:p>
    <w:p w14:paraId="27EBF5C1" w14:textId="34C3DFB5" w:rsidR="007C7CC7" w:rsidRPr="00F01BD4" w:rsidRDefault="00F01BD4" w:rsidP="004C3E87">
      <w:pPr>
        <w:spacing w:after="160" w:line="259" w:lineRule="auto"/>
        <w:jc w:val="center"/>
        <w:rPr>
          <w:rFonts w:ascii="Linkpen 1a Join Connect" w:hAnsi="Linkpen 1a Join Connect"/>
          <w:b/>
          <w:sz w:val="24"/>
          <w:u w:val="single"/>
        </w:rPr>
      </w:pPr>
      <w:r>
        <w:rPr>
          <w:rFonts w:ascii="Linkpen 1a Join Connect" w:hAnsi="Linkpen 1a Join Connect"/>
          <w:sz w:val="24"/>
        </w:rPr>
        <w:br/>
      </w:r>
      <w:r w:rsidR="007C7CC7" w:rsidRPr="00F01BD4">
        <w:rPr>
          <w:rFonts w:ascii="Linkpen 1a Join Connect" w:hAnsi="Linkpen 1a Join Connect"/>
          <w:b/>
          <w:sz w:val="24"/>
          <w:u w:val="single"/>
        </w:rPr>
        <w:t>Addition &amp; Subtraction at Milford</w:t>
      </w:r>
    </w:p>
    <w:tbl>
      <w:tblPr>
        <w:tblStyle w:val="TableGrid"/>
        <w:tblpPr w:leftFromText="180" w:rightFromText="180" w:vertAnchor="page" w:horzAnchor="margin" w:tblpY="3752"/>
        <w:tblW w:w="14698" w:type="dxa"/>
        <w:tblLook w:val="04A0" w:firstRow="1" w:lastRow="0" w:firstColumn="1" w:lastColumn="0" w:noHBand="0" w:noVBand="1"/>
      </w:tblPr>
      <w:tblGrid>
        <w:gridCol w:w="4899"/>
        <w:gridCol w:w="4899"/>
        <w:gridCol w:w="4900"/>
      </w:tblGrid>
      <w:tr w:rsidR="004C3E87" w14:paraId="2FE61415" w14:textId="77777777" w:rsidTr="004C3E87">
        <w:trPr>
          <w:trHeight w:val="735"/>
        </w:trPr>
        <w:tc>
          <w:tcPr>
            <w:tcW w:w="4899" w:type="dxa"/>
            <w:shd w:val="clear" w:color="auto" w:fill="C6D9F1" w:themeFill="text2" w:themeFillTint="33"/>
          </w:tcPr>
          <w:p w14:paraId="5DFB5B22" w14:textId="654132CB" w:rsidR="004C3E87" w:rsidRDefault="004C3E87" w:rsidP="004C3E87">
            <w:pPr>
              <w:spacing w:after="160" w:line="259" w:lineRule="auto"/>
              <w:jc w:val="center"/>
              <w:rPr>
                <w:rFonts w:ascii="Linkpen 1a Join Connect" w:hAnsi="Linkpen 1a Join Connect"/>
                <w:sz w:val="24"/>
              </w:rPr>
            </w:pPr>
            <w:r>
              <w:rPr>
                <w:rFonts w:ascii="Linkpen 1a Join Connect" w:hAnsi="Linkpen 1a Join Connect"/>
                <w:sz w:val="24"/>
              </w:rPr>
              <w:t>EYFS</w:t>
            </w:r>
          </w:p>
        </w:tc>
        <w:tc>
          <w:tcPr>
            <w:tcW w:w="4899" w:type="dxa"/>
            <w:shd w:val="clear" w:color="auto" w:fill="C6D9F1" w:themeFill="text2" w:themeFillTint="33"/>
          </w:tcPr>
          <w:p w14:paraId="0EE3FF2C" w14:textId="4AE90518" w:rsidR="004C3E87" w:rsidRDefault="004C3E87" w:rsidP="004C3E87">
            <w:pPr>
              <w:spacing w:after="160" w:line="259" w:lineRule="auto"/>
              <w:jc w:val="center"/>
              <w:rPr>
                <w:rFonts w:ascii="Linkpen 1a Join Connect" w:hAnsi="Linkpen 1a Join Connect"/>
                <w:sz w:val="24"/>
              </w:rPr>
            </w:pPr>
            <w:r>
              <w:rPr>
                <w:rFonts w:ascii="Linkpen 1a Join Connect" w:hAnsi="Linkpen 1a Join Connect"/>
                <w:sz w:val="24"/>
              </w:rPr>
              <w:t xml:space="preserve">Year 1 </w:t>
            </w:r>
          </w:p>
        </w:tc>
        <w:tc>
          <w:tcPr>
            <w:tcW w:w="4900" w:type="dxa"/>
            <w:shd w:val="clear" w:color="auto" w:fill="C6D9F1" w:themeFill="text2" w:themeFillTint="33"/>
          </w:tcPr>
          <w:p w14:paraId="5BC0E9F7" w14:textId="37F2BB2C" w:rsidR="004C3E87" w:rsidRDefault="004C3E87" w:rsidP="004C3E87">
            <w:pPr>
              <w:spacing w:after="160" w:line="259" w:lineRule="auto"/>
              <w:jc w:val="center"/>
              <w:rPr>
                <w:rFonts w:ascii="Linkpen 1a Join Connect" w:hAnsi="Linkpen 1a Join Connect"/>
                <w:sz w:val="24"/>
              </w:rPr>
            </w:pPr>
            <w:r>
              <w:rPr>
                <w:rFonts w:ascii="Linkpen 1a Join Connect" w:hAnsi="Linkpen 1a Join Connect"/>
                <w:sz w:val="24"/>
              </w:rPr>
              <w:t xml:space="preserve">Year 2 </w:t>
            </w:r>
          </w:p>
        </w:tc>
      </w:tr>
      <w:tr w:rsidR="004C3E87" w14:paraId="694761CE" w14:textId="77777777" w:rsidTr="004C3E87">
        <w:trPr>
          <w:trHeight w:val="2762"/>
        </w:trPr>
        <w:tc>
          <w:tcPr>
            <w:tcW w:w="4899" w:type="dxa"/>
          </w:tcPr>
          <w:p w14:paraId="613081DF" w14:textId="77777777" w:rsidR="004C3E87" w:rsidRPr="004C3E87" w:rsidRDefault="004C3E87" w:rsidP="004C3E87">
            <w:pPr>
              <w:pStyle w:val="Default"/>
              <w:rPr>
                <w:rFonts w:ascii="Linkpen 1a Join Connect" w:hAnsi="Linkpen 1a Join Connect"/>
                <w:sz w:val="16"/>
                <w:szCs w:val="13"/>
              </w:rPr>
            </w:pPr>
            <w:r w:rsidRPr="004C3E87">
              <w:rPr>
                <w:rFonts w:ascii="Linkpen 1a Join Connect" w:hAnsi="Linkpen 1a Join Connect"/>
                <w:color w:val="0D0D0D"/>
                <w:sz w:val="16"/>
                <w:szCs w:val="13"/>
              </w:rPr>
              <w:t xml:space="preserve">Understand the cardinal value of number words, for example understanding that ‘four’ relates to 4 objects. </w:t>
            </w:r>
          </w:p>
          <w:p w14:paraId="1CF34033" w14:textId="77777777" w:rsidR="004C3E87" w:rsidRPr="004C3E87" w:rsidRDefault="004C3E87" w:rsidP="004C3E87">
            <w:pPr>
              <w:pStyle w:val="Default"/>
              <w:rPr>
                <w:rFonts w:ascii="Linkpen 1a Join Connect" w:hAnsi="Linkpen 1a Join Connect"/>
                <w:color w:val="0D0D0D"/>
                <w:sz w:val="16"/>
                <w:szCs w:val="13"/>
              </w:rPr>
            </w:pPr>
            <w:r w:rsidRPr="004C3E87">
              <w:rPr>
                <w:rFonts w:ascii="Linkpen 1a Join Connect" w:hAnsi="Linkpen 1a Join Connect"/>
                <w:color w:val="0D0D0D"/>
                <w:sz w:val="16"/>
                <w:szCs w:val="13"/>
              </w:rPr>
              <w:t xml:space="preserve">Subitise for up to </w:t>
            </w:r>
            <w:proofErr w:type="spellStart"/>
            <w:r w:rsidRPr="004C3E87">
              <w:rPr>
                <w:rFonts w:ascii="Linkpen 1a Join Connect" w:hAnsi="Linkpen 1a Join Connect"/>
                <w:color w:val="0D0D0D"/>
                <w:sz w:val="16"/>
                <w:szCs w:val="13"/>
              </w:rPr>
              <w:t>to</w:t>
            </w:r>
            <w:proofErr w:type="spellEnd"/>
            <w:r w:rsidRPr="004C3E87">
              <w:rPr>
                <w:rFonts w:ascii="Linkpen 1a Join Connect" w:hAnsi="Linkpen 1a Join Connect"/>
                <w:color w:val="0D0D0D"/>
                <w:sz w:val="16"/>
                <w:szCs w:val="13"/>
              </w:rPr>
              <w:t xml:space="preserve"> 5 items. </w:t>
            </w:r>
          </w:p>
          <w:p w14:paraId="3AF2A57E" w14:textId="77777777" w:rsidR="004C3E87" w:rsidRPr="004C3E87" w:rsidRDefault="004C3E87" w:rsidP="004C3E87">
            <w:pPr>
              <w:pStyle w:val="Default"/>
              <w:rPr>
                <w:rFonts w:ascii="Linkpen 1a Join Connect" w:hAnsi="Linkpen 1a Join Connect"/>
                <w:color w:val="0D0D0D"/>
                <w:sz w:val="16"/>
                <w:szCs w:val="13"/>
              </w:rPr>
            </w:pPr>
            <w:r w:rsidRPr="004C3E87">
              <w:rPr>
                <w:rFonts w:ascii="Linkpen 1a Join Connect" w:hAnsi="Linkpen 1a Join Connect"/>
                <w:color w:val="0D0D0D"/>
                <w:sz w:val="16"/>
                <w:szCs w:val="13"/>
              </w:rPr>
              <w:t xml:space="preserve">Automatically show a given number using fingers. </w:t>
            </w:r>
          </w:p>
          <w:p w14:paraId="09C398C3" w14:textId="77777777" w:rsidR="004C3E87" w:rsidRPr="004C3E87" w:rsidRDefault="004C3E87" w:rsidP="004C3E87">
            <w:pPr>
              <w:pStyle w:val="Default"/>
              <w:rPr>
                <w:rFonts w:ascii="Linkpen 1a Join Connect" w:hAnsi="Linkpen 1a Join Connect"/>
                <w:color w:val="0D0D0D"/>
                <w:sz w:val="16"/>
                <w:szCs w:val="13"/>
              </w:rPr>
            </w:pPr>
          </w:p>
          <w:p w14:paraId="2FC816FB" w14:textId="77777777" w:rsidR="004C3E87" w:rsidRPr="004C3E87" w:rsidRDefault="004C3E87" w:rsidP="004C3E87">
            <w:pPr>
              <w:pStyle w:val="Default"/>
              <w:rPr>
                <w:rFonts w:ascii="Linkpen 1a Join Connect" w:hAnsi="Linkpen 1a Join Connect"/>
                <w:sz w:val="16"/>
                <w:szCs w:val="13"/>
              </w:rPr>
            </w:pPr>
            <w:r w:rsidRPr="004C3E87">
              <w:rPr>
                <w:rFonts w:ascii="Linkpen 1a Join Connect" w:hAnsi="Linkpen 1a Join Connect"/>
                <w:color w:val="0D0D0D"/>
                <w:sz w:val="16"/>
                <w:szCs w:val="13"/>
              </w:rPr>
              <w:t xml:space="preserve">Devise and record number stories, using pictures, numbers and symbols (such as arrows). </w:t>
            </w:r>
          </w:p>
          <w:p w14:paraId="75DB2880" w14:textId="2D38107E" w:rsidR="004C3E87" w:rsidRPr="00F01BD4" w:rsidRDefault="004C3E87" w:rsidP="004C3E87">
            <w:pPr>
              <w:pStyle w:val="Default"/>
              <w:rPr>
                <w:rFonts w:ascii="Linkpen 1a Join Connect" w:hAnsi="Linkpen 1a Join Connect"/>
                <w:sz w:val="18"/>
                <w:szCs w:val="18"/>
              </w:rPr>
            </w:pPr>
          </w:p>
        </w:tc>
        <w:tc>
          <w:tcPr>
            <w:tcW w:w="4899" w:type="dxa"/>
          </w:tcPr>
          <w:p w14:paraId="661A5303" w14:textId="4DE4831A" w:rsidR="004C3E87" w:rsidRDefault="004C3E87" w:rsidP="004C3E87">
            <w:pPr>
              <w:pStyle w:val="Default"/>
              <w:rPr>
                <w:rFonts w:ascii="Linkpen 1a Join Connect" w:hAnsi="Linkpen 1a Join Connect"/>
                <w:color w:val="0D0D0D"/>
                <w:sz w:val="13"/>
                <w:szCs w:val="13"/>
              </w:rPr>
            </w:pPr>
            <w:r w:rsidRPr="004E7F2F">
              <w:rPr>
                <w:rFonts w:ascii="Linkpen 1a Join Connect" w:hAnsi="Linkpen 1a Join Connect"/>
                <w:b/>
                <w:bCs/>
                <w:color w:val="114F75"/>
                <w:sz w:val="13"/>
                <w:szCs w:val="13"/>
              </w:rPr>
              <w:t xml:space="preserve">1AS–1 </w:t>
            </w:r>
            <w:r w:rsidRPr="004E7F2F">
              <w:rPr>
                <w:rFonts w:ascii="Linkpen 1a Join Connect" w:hAnsi="Linkpen 1a Join Connect"/>
                <w:color w:val="0D0D0D"/>
                <w:sz w:val="13"/>
                <w:szCs w:val="13"/>
              </w:rPr>
              <w:t>Compose</w:t>
            </w:r>
            <w:r>
              <w:rPr>
                <w:rFonts w:ascii="Linkpen 1a Join Connect" w:hAnsi="Linkpen 1a Join Connect"/>
                <w:color w:val="0D0D0D"/>
                <w:sz w:val="13"/>
                <w:szCs w:val="13"/>
              </w:rPr>
              <w:t>/Represent</w:t>
            </w:r>
            <w:r w:rsidRPr="004E7F2F">
              <w:rPr>
                <w:rFonts w:ascii="Linkpen 1a Join Connect" w:hAnsi="Linkpen 1a Join Connect"/>
                <w:color w:val="0D0D0D"/>
                <w:sz w:val="13"/>
                <w:szCs w:val="13"/>
              </w:rPr>
              <w:t xml:space="preserve"> numbers to 10 from 2 parts, and partition numbers to 10 into parts, including recognising odd and even numbers. </w:t>
            </w:r>
          </w:p>
          <w:p w14:paraId="52864D24" w14:textId="054A4FF9" w:rsidR="004C3E87" w:rsidRDefault="004C3E87" w:rsidP="004C3E87">
            <w:pPr>
              <w:pStyle w:val="Default"/>
              <w:rPr>
                <w:rFonts w:ascii="Linkpen 1a Join Connect" w:hAnsi="Linkpen 1a Join Connect"/>
                <w:sz w:val="13"/>
                <w:szCs w:val="13"/>
              </w:rPr>
            </w:pPr>
          </w:p>
          <w:p w14:paraId="0EEABA88" w14:textId="4B7E7502" w:rsidR="004C3E87" w:rsidRPr="004E7F2F" w:rsidRDefault="004C3E87" w:rsidP="004C3E87">
            <w:pPr>
              <w:pStyle w:val="Default"/>
              <w:rPr>
                <w:rFonts w:ascii="Linkpen 1a Join Connect" w:hAnsi="Linkpen 1a Join Connect"/>
                <w:sz w:val="13"/>
                <w:szCs w:val="13"/>
              </w:rPr>
            </w:pPr>
            <w:r>
              <w:rPr>
                <w:rFonts w:ascii="Linkpen 1a Join Connect" w:hAnsi="Linkpen 1a Join Connect"/>
                <w:sz w:val="13"/>
                <w:szCs w:val="13"/>
              </w:rPr>
              <w:t xml:space="preserve">Number bonds within 20. </w:t>
            </w:r>
          </w:p>
          <w:p w14:paraId="1AEF7654" w14:textId="77777777" w:rsidR="004C3E87" w:rsidRPr="004E7F2F" w:rsidRDefault="004C3E87" w:rsidP="004C3E87">
            <w:pPr>
              <w:pStyle w:val="Default"/>
              <w:rPr>
                <w:rFonts w:ascii="Linkpen 1a Join Connect" w:hAnsi="Linkpen 1a Join Connect"/>
                <w:b/>
                <w:bCs/>
                <w:color w:val="114F75"/>
                <w:sz w:val="13"/>
                <w:szCs w:val="13"/>
              </w:rPr>
            </w:pPr>
          </w:p>
          <w:p w14:paraId="6F9B3EFE" w14:textId="77777777" w:rsidR="004C3E87" w:rsidRPr="004E7F2F" w:rsidRDefault="004C3E87" w:rsidP="004C3E87">
            <w:pPr>
              <w:pStyle w:val="Default"/>
              <w:rPr>
                <w:rFonts w:ascii="Linkpen 1a Join Connect" w:hAnsi="Linkpen 1a Join Connect"/>
                <w:b/>
                <w:bCs/>
                <w:color w:val="114F75"/>
                <w:sz w:val="13"/>
                <w:szCs w:val="13"/>
              </w:rPr>
            </w:pPr>
          </w:p>
          <w:p w14:paraId="31CC853E" w14:textId="1EA2C614" w:rsidR="004C3E87" w:rsidRPr="004E7F2F" w:rsidRDefault="004C3E87" w:rsidP="004C3E87">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1AS–2 </w:t>
            </w:r>
            <w:r w:rsidRPr="004E7F2F">
              <w:rPr>
                <w:rFonts w:ascii="Linkpen 1a Join Connect" w:hAnsi="Linkpen 1a Join Connect"/>
                <w:color w:val="0D0D0D"/>
                <w:sz w:val="13"/>
                <w:szCs w:val="13"/>
              </w:rPr>
              <w:t>Read, write and interpret equations containing addition</w:t>
            </w:r>
            <w:r>
              <w:rPr>
                <w:rFonts w:ascii="Linkpen 1a Join Connect" w:hAnsi="Linkpen 1a Join Connect"/>
                <w:color w:val="0D0D0D"/>
                <w:sz w:val="13"/>
                <w:szCs w:val="13"/>
              </w:rPr>
              <w:t xml:space="preserve">, </w:t>
            </w:r>
            <w:r w:rsidRPr="004E7F2F">
              <w:rPr>
                <w:rFonts w:ascii="Linkpen 1a Join Connect" w:hAnsi="Linkpen 1a Join Connect"/>
                <w:color w:val="0D0D0D"/>
                <w:sz w:val="13"/>
                <w:szCs w:val="13"/>
              </w:rPr>
              <w:t xml:space="preserve">subtraction and equals </w:t>
            </w:r>
            <w:r>
              <w:rPr>
                <w:rFonts w:ascii="Linkpen 1a Join Connect" w:hAnsi="Linkpen 1a Join Connect"/>
                <w:color w:val="0D0D0D"/>
                <w:sz w:val="13"/>
                <w:szCs w:val="13"/>
              </w:rPr>
              <w:t>for numbers up to 20.</w:t>
            </w:r>
          </w:p>
          <w:p w14:paraId="7EF6E7D7" w14:textId="67CFE2AE" w:rsidR="004C3E87" w:rsidRPr="00F01BD4" w:rsidRDefault="004C3E87" w:rsidP="004C3E87">
            <w:pPr>
              <w:spacing w:after="160" w:line="259" w:lineRule="auto"/>
              <w:rPr>
                <w:rFonts w:ascii="Linkpen 1a Join Connect" w:hAnsi="Linkpen 1a Join Connect"/>
                <w:sz w:val="18"/>
                <w:szCs w:val="18"/>
              </w:rPr>
            </w:pPr>
          </w:p>
        </w:tc>
        <w:tc>
          <w:tcPr>
            <w:tcW w:w="4900" w:type="dxa"/>
          </w:tcPr>
          <w:p w14:paraId="135B57A9" w14:textId="77777777" w:rsidR="00DD042D" w:rsidRPr="004E7F2F" w:rsidRDefault="00DD042D" w:rsidP="00DD042D">
            <w:pPr>
              <w:pStyle w:val="Default"/>
              <w:rPr>
                <w:rFonts w:ascii="Linkpen 1a Join Connect" w:hAnsi="Linkpen 1a Join Connect"/>
                <w:sz w:val="13"/>
                <w:szCs w:val="13"/>
              </w:rPr>
            </w:pPr>
            <w:r w:rsidRPr="004E7F2F">
              <w:rPr>
                <w:rFonts w:ascii="Linkpen 1a Join Connect" w:hAnsi="Linkpen 1a Join Connect"/>
                <w:b/>
                <w:bCs/>
                <w:color w:val="114F75"/>
                <w:sz w:val="13"/>
                <w:szCs w:val="13"/>
              </w:rPr>
              <w:t xml:space="preserve">2AS–1 </w:t>
            </w:r>
            <w:r w:rsidRPr="004E7F2F">
              <w:rPr>
                <w:rFonts w:ascii="Linkpen 1a Join Connect" w:hAnsi="Linkpen 1a Join Connect"/>
                <w:color w:val="0D0D0D"/>
                <w:sz w:val="13"/>
                <w:szCs w:val="13"/>
              </w:rPr>
              <w:t xml:space="preserve">Add and subtract across 10. </w:t>
            </w:r>
          </w:p>
          <w:p w14:paraId="70ABF727" w14:textId="77777777" w:rsidR="00DD042D" w:rsidRDefault="00DD042D" w:rsidP="004C3E87">
            <w:pPr>
              <w:spacing w:after="160" w:line="259" w:lineRule="auto"/>
              <w:rPr>
                <w:rFonts w:ascii="Linkpen 1a Join Connect" w:hAnsi="Linkpen 1a Join Connect"/>
                <w:sz w:val="18"/>
                <w:szCs w:val="18"/>
              </w:rPr>
            </w:pPr>
          </w:p>
          <w:p w14:paraId="7002A3B5" w14:textId="0C8E6CC8" w:rsidR="00DD042D" w:rsidRDefault="00DD042D" w:rsidP="004C3E87">
            <w:pPr>
              <w:spacing w:after="160" w:line="259" w:lineRule="auto"/>
              <w:rPr>
                <w:rFonts w:ascii="Linkpen 1a Join Connect" w:hAnsi="Linkpen 1a Join Connect"/>
                <w:color w:val="0D0D0D"/>
                <w:sz w:val="13"/>
                <w:szCs w:val="13"/>
              </w:rPr>
            </w:pPr>
            <w:r w:rsidRPr="004E7F2F">
              <w:rPr>
                <w:rFonts w:ascii="Linkpen 1a Join Connect" w:hAnsi="Linkpen 1a Join Connect"/>
                <w:b/>
                <w:bCs/>
                <w:color w:val="114F75"/>
                <w:sz w:val="13"/>
                <w:szCs w:val="13"/>
              </w:rPr>
              <w:t xml:space="preserve">2AS–3 </w:t>
            </w:r>
            <w:r w:rsidRPr="004E7F2F">
              <w:rPr>
                <w:rFonts w:ascii="Linkpen 1a Join Connect" w:hAnsi="Linkpen 1a Join Connect"/>
                <w:color w:val="0D0D0D"/>
                <w:sz w:val="13"/>
                <w:szCs w:val="13"/>
              </w:rPr>
              <w:t>Add and subtract within 100 by applying related one-digit addition and subtraction fact</w:t>
            </w:r>
            <w:r>
              <w:rPr>
                <w:rFonts w:ascii="Linkpen 1a Join Connect" w:hAnsi="Linkpen 1a Join Connect"/>
                <w:color w:val="0D0D0D"/>
                <w:sz w:val="13"/>
                <w:szCs w:val="13"/>
              </w:rPr>
              <w:t>s</w:t>
            </w:r>
          </w:p>
          <w:p w14:paraId="410B5B8F" w14:textId="5E2D57CE" w:rsidR="00DD042D" w:rsidRPr="00DD042D" w:rsidRDefault="00DD042D" w:rsidP="004C3E87">
            <w:pPr>
              <w:spacing w:after="160" w:line="259" w:lineRule="auto"/>
              <w:rPr>
                <w:rFonts w:ascii="Linkpen 1a Join Connect" w:hAnsi="Linkpen 1a Join Connect"/>
                <w:color w:val="0D0D0D"/>
                <w:sz w:val="13"/>
                <w:szCs w:val="13"/>
              </w:rPr>
            </w:pPr>
            <w:r>
              <w:rPr>
                <w:rFonts w:ascii="Linkpen 1a Join Connect" w:hAnsi="Linkpen 1a Join Connect"/>
                <w:color w:val="0D0D0D"/>
                <w:sz w:val="13"/>
                <w:szCs w:val="13"/>
              </w:rPr>
              <w:t xml:space="preserve">Add and subtract numbers within 100 using a scaffolded approach (practical, pictorial, number lines, column method using base 10 to begin with) </w:t>
            </w:r>
          </w:p>
        </w:tc>
      </w:tr>
    </w:tbl>
    <w:p w14:paraId="7A86FB0E" w14:textId="141B50A5" w:rsidR="007C7CC7" w:rsidRDefault="007C7CC7" w:rsidP="007C7CC7">
      <w:pPr>
        <w:spacing w:after="160" w:line="259" w:lineRule="auto"/>
        <w:ind w:left="360"/>
        <w:jc w:val="center"/>
        <w:rPr>
          <w:rFonts w:ascii="Linkpen 1a Join Connect" w:hAnsi="Linkpen 1a Join Connect"/>
          <w:sz w:val="24"/>
        </w:rPr>
      </w:pPr>
    </w:p>
    <w:p w14:paraId="76F17EEA" w14:textId="299EC0F5" w:rsidR="000B7D9C" w:rsidRDefault="000B7D9C" w:rsidP="007C7CC7">
      <w:pPr>
        <w:spacing w:after="160" w:line="259" w:lineRule="auto"/>
        <w:ind w:left="360"/>
        <w:jc w:val="center"/>
        <w:rPr>
          <w:rFonts w:ascii="Linkpen 1a Join Connect" w:hAnsi="Linkpen 1a Join Connect"/>
          <w:sz w:val="24"/>
        </w:rPr>
      </w:pPr>
    </w:p>
    <w:p w14:paraId="390BD480" w14:textId="77777777" w:rsidR="00DE7D30" w:rsidRDefault="00DE7D30" w:rsidP="000B7D9C">
      <w:pPr>
        <w:spacing w:after="160" w:line="259" w:lineRule="auto"/>
        <w:rPr>
          <w:rFonts w:ascii="Linkpen 1a Join Connect" w:hAnsi="Linkpen 1a Join Connect"/>
          <w:sz w:val="24"/>
        </w:rPr>
      </w:pPr>
    </w:p>
    <w:p w14:paraId="65A97A95" w14:textId="77777777" w:rsidR="00DE7D30" w:rsidRDefault="00DE7D30" w:rsidP="000B7D9C">
      <w:pPr>
        <w:spacing w:after="160" w:line="259" w:lineRule="auto"/>
        <w:rPr>
          <w:rFonts w:ascii="Linkpen 1a Join Connect" w:hAnsi="Linkpen 1a Join Connect"/>
          <w:sz w:val="24"/>
        </w:rPr>
      </w:pPr>
    </w:p>
    <w:p w14:paraId="2898E9F2" w14:textId="77777777" w:rsidR="00DE7D30" w:rsidRDefault="00DE7D30" w:rsidP="000B7D9C">
      <w:pPr>
        <w:spacing w:after="160" w:line="259" w:lineRule="auto"/>
        <w:rPr>
          <w:rFonts w:ascii="Linkpen 1a Join Connect" w:hAnsi="Linkpen 1a Join Connect"/>
          <w:sz w:val="24"/>
        </w:rPr>
      </w:pPr>
    </w:p>
    <w:p w14:paraId="5F9FEC16" w14:textId="77777777" w:rsidR="00DE7D30" w:rsidRDefault="00DE7D30" w:rsidP="000B7D9C">
      <w:pPr>
        <w:spacing w:after="160" w:line="259" w:lineRule="auto"/>
        <w:rPr>
          <w:rFonts w:ascii="Linkpen 1a Join Connect" w:hAnsi="Linkpen 1a Join Connect"/>
          <w:sz w:val="24"/>
        </w:rPr>
      </w:pPr>
    </w:p>
    <w:p w14:paraId="143CA18A" w14:textId="77777777" w:rsidR="00DE7D30" w:rsidRDefault="00DE7D30" w:rsidP="000B7D9C">
      <w:pPr>
        <w:spacing w:after="160" w:line="259" w:lineRule="auto"/>
        <w:rPr>
          <w:rFonts w:ascii="Linkpen 1a Join Connect" w:hAnsi="Linkpen 1a Join Connect"/>
          <w:sz w:val="24"/>
        </w:rPr>
      </w:pPr>
    </w:p>
    <w:p w14:paraId="3063F55F" w14:textId="77777777" w:rsidR="00DE7D30" w:rsidRDefault="00DE7D30" w:rsidP="000B7D9C">
      <w:pPr>
        <w:spacing w:after="160" w:line="259" w:lineRule="auto"/>
        <w:rPr>
          <w:rFonts w:ascii="Linkpen 1a Join Connect" w:hAnsi="Linkpen 1a Join Connect"/>
          <w:sz w:val="24"/>
        </w:rPr>
      </w:pPr>
      <w:bookmarkStart w:id="0" w:name="_GoBack"/>
      <w:bookmarkEnd w:id="0"/>
    </w:p>
    <w:p w14:paraId="674FA775" w14:textId="750DE054" w:rsidR="00F01BD4" w:rsidRPr="000B7D9C" w:rsidRDefault="000B7D9C" w:rsidP="000B7D9C">
      <w:pPr>
        <w:spacing w:after="160" w:line="259" w:lineRule="auto"/>
        <w:rPr>
          <w:rFonts w:ascii="Linkpen 1a Join Connect" w:hAnsi="Linkpen 1a Join Connect"/>
          <w:sz w:val="24"/>
        </w:rPr>
      </w:pPr>
      <w:r>
        <w:rPr>
          <w:noProof/>
        </w:rPr>
        <w:lastRenderedPageBreak/>
        <w:drawing>
          <wp:anchor distT="0" distB="0" distL="114300" distR="114300" simplePos="0" relativeHeight="251669504" behindDoc="1" locked="0" layoutInCell="1" allowOverlap="1" wp14:anchorId="33D9C1DE" wp14:editId="4AA744B5">
            <wp:simplePos x="0" y="0"/>
            <wp:positionH relativeFrom="margin">
              <wp:posOffset>1377950</wp:posOffset>
            </wp:positionH>
            <wp:positionV relativeFrom="margin">
              <wp:posOffset>-1153160</wp:posOffset>
            </wp:positionV>
            <wp:extent cx="6497320" cy="8803640"/>
            <wp:effectExtent l="8890" t="0" r="7620" b="7620"/>
            <wp:wrapTight wrapText="bothSides">
              <wp:wrapPolygon edited="0">
                <wp:start x="21570" y="-22"/>
                <wp:lineTo x="38" y="-22"/>
                <wp:lineTo x="38" y="21572"/>
                <wp:lineTo x="21570" y="21572"/>
                <wp:lineTo x="21570" y="-2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6497320" cy="8803640"/>
                    </a:xfrm>
                    <a:prstGeom prst="rect">
                      <a:avLst/>
                    </a:prstGeom>
                  </pic:spPr>
                </pic:pic>
              </a:graphicData>
            </a:graphic>
            <wp14:sizeRelH relativeFrom="margin">
              <wp14:pctWidth>0</wp14:pctWidth>
            </wp14:sizeRelH>
            <wp14:sizeRelV relativeFrom="margin">
              <wp14:pctHeight>0</wp14:pctHeight>
            </wp14:sizeRelV>
          </wp:anchor>
        </w:drawing>
      </w:r>
    </w:p>
    <w:p w14:paraId="7F535A4E" w14:textId="3BBC67A2" w:rsidR="00F01BD4" w:rsidRDefault="00F01BD4" w:rsidP="00EC4076">
      <w:pPr>
        <w:autoSpaceDE w:val="0"/>
        <w:autoSpaceDN w:val="0"/>
        <w:adjustRightInd w:val="0"/>
        <w:spacing w:after="0" w:line="240" w:lineRule="auto"/>
        <w:rPr>
          <w:rFonts w:ascii="Linkpen 1a Join" w:hAnsi="Linkpen 1a Join" w:cs="TTBC048280t00"/>
        </w:rPr>
      </w:pPr>
    </w:p>
    <w:p w14:paraId="45E09116" w14:textId="532ACDA9" w:rsidR="00F01BD4" w:rsidRDefault="00F01BD4" w:rsidP="00EC4076">
      <w:pPr>
        <w:autoSpaceDE w:val="0"/>
        <w:autoSpaceDN w:val="0"/>
        <w:adjustRightInd w:val="0"/>
        <w:spacing w:after="0" w:line="240" w:lineRule="auto"/>
        <w:rPr>
          <w:rFonts w:ascii="Linkpen 1a Join" w:hAnsi="Linkpen 1a Join" w:cs="TTBC048280t00"/>
        </w:rPr>
      </w:pPr>
    </w:p>
    <w:p w14:paraId="2C20AFFA" w14:textId="7D0BCCA7" w:rsidR="00F01BD4" w:rsidRDefault="00F01BD4" w:rsidP="00EC4076">
      <w:pPr>
        <w:autoSpaceDE w:val="0"/>
        <w:autoSpaceDN w:val="0"/>
        <w:adjustRightInd w:val="0"/>
        <w:spacing w:after="0" w:line="240" w:lineRule="auto"/>
        <w:rPr>
          <w:rFonts w:ascii="Linkpen 1a Join" w:hAnsi="Linkpen 1a Join" w:cs="TTBC048280t00"/>
        </w:rPr>
      </w:pPr>
    </w:p>
    <w:p w14:paraId="48B723C5" w14:textId="6870C450" w:rsidR="00F01BD4" w:rsidRDefault="00F01BD4" w:rsidP="00EC4076">
      <w:pPr>
        <w:autoSpaceDE w:val="0"/>
        <w:autoSpaceDN w:val="0"/>
        <w:adjustRightInd w:val="0"/>
        <w:spacing w:after="0" w:line="240" w:lineRule="auto"/>
        <w:rPr>
          <w:rFonts w:ascii="Linkpen 1a Join" w:hAnsi="Linkpen 1a Join" w:cs="TTBC048280t00"/>
        </w:rPr>
      </w:pPr>
      <w:r>
        <w:rPr>
          <w:noProof/>
        </w:rPr>
        <w:drawing>
          <wp:anchor distT="0" distB="0" distL="114300" distR="114300" simplePos="0" relativeHeight="251664384" behindDoc="1" locked="0" layoutInCell="1" allowOverlap="1" wp14:anchorId="11196662" wp14:editId="75EBA25D">
            <wp:simplePos x="0" y="0"/>
            <wp:positionH relativeFrom="column">
              <wp:posOffset>3882390</wp:posOffset>
            </wp:positionH>
            <wp:positionV relativeFrom="page">
              <wp:posOffset>527050</wp:posOffset>
            </wp:positionV>
            <wp:extent cx="1661160" cy="814705"/>
            <wp:effectExtent l="0" t="0" r="0" b="4445"/>
            <wp:wrapTight wrapText="bothSides">
              <wp:wrapPolygon edited="0">
                <wp:start x="0" y="0"/>
                <wp:lineTo x="0" y="21213"/>
                <wp:lineTo x="21303" y="21213"/>
                <wp:lineTo x="2130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61160" cy="814705"/>
                    </a:xfrm>
                    <a:prstGeom prst="rect">
                      <a:avLst/>
                    </a:prstGeom>
                  </pic:spPr>
                </pic:pic>
              </a:graphicData>
            </a:graphic>
            <wp14:sizeRelH relativeFrom="margin">
              <wp14:pctWidth>0</wp14:pctWidth>
            </wp14:sizeRelH>
            <wp14:sizeRelV relativeFrom="margin">
              <wp14:pctHeight>0</wp14:pctHeight>
            </wp14:sizeRelV>
          </wp:anchor>
        </w:drawing>
      </w:r>
    </w:p>
    <w:p w14:paraId="3315E863" w14:textId="15DD6968" w:rsidR="00F01BD4" w:rsidRDefault="00F01BD4" w:rsidP="000B7D9C">
      <w:pPr>
        <w:rPr>
          <w:rFonts w:ascii="Linkpen 1a Join" w:hAnsi="Linkpen 1a Join" w:cs="TTBC048280t00"/>
        </w:rPr>
      </w:pPr>
    </w:p>
    <w:p w14:paraId="0AD4AE69" w14:textId="40D93F7B" w:rsidR="00F01BD4" w:rsidRDefault="00F01BD4" w:rsidP="00F01BD4">
      <w:pPr>
        <w:jc w:val="center"/>
        <w:rPr>
          <w:rFonts w:ascii="Linkpen 1a Join" w:hAnsi="Linkpen 1a Join" w:cs="TTBC048280t00"/>
        </w:rPr>
      </w:pPr>
    </w:p>
    <w:p w14:paraId="03969FC0" w14:textId="4DC6D198" w:rsidR="00F01BD4" w:rsidRDefault="00F01BD4" w:rsidP="00F01BD4">
      <w:pPr>
        <w:jc w:val="center"/>
        <w:rPr>
          <w:rFonts w:ascii="Linkpen 1a Join" w:hAnsi="Linkpen 1a Join" w:cs="TTBC048280t00"/>
          <w:b/>
          <w:u w:val="single"/>
        </w:rPr>
      </w:pPr>
      <w:r w:rsidRPr="00F01BD4">
        <w:rPr>
          <w:rFonts w:ascii="Linkpen 1a Join" w:hAnsi="Linkpen 1a Join" w:cs="TTBC048280t00"/>
          <w:b/>
          <w:u w:val="single"/>
        </w:rPr>
        <w:t xml:space="preserve">Multiplication &amp; Division at Milford </w:t>
      </w:r>
    </w:p>
    <w:tbl>
      <w:tblPr>
        <w:tblStyle w:val="TableGrid"/>
        <w:tblpPr w:leftFromText="180" w:rightFromText="180" w:vertAnchor="page" w:horzAnchor="margin" w:tblpY="4621"/>
        <w:tblW w:w="14698" w:type="dxa"/>
        <w:tblLook w:val="04A0" w:firstRow="1" w:lastRow="0" w:firstColumn="1" w:lastColumn="0" w:noHBand="0" w:noVBand="1"/>
      </w:tblPr>
      <w:tblGrid>
        <w:gridCol w:w="4899"/>
        <w:gridCol w:w="4899"/>
        <w:gridCol w:w="4900"/>
      </w:tblGrid>
      <w:tr w:rsidR="00DD042D" w14:paraId="0AA3B8F2" w14:textId="77777777" w:rsidTr="000B7D9C">
        <w:trPr>
          <w:trHeight w:val="735"/>
        </w:trPr>
        <w:tc>
          <w:tcPr>
            <w:tcW w:w="4899" w:type="dxa"/>
            <w:shd w:val="clear" w:color="auto" w:fill="C7F9BF"/>
          </w:tcPr>
          <w:p w14:paraId="02C01765" w14:textId="77777777" w:rsidR="00DD042D" w:rsidRDefault="00DD042D" w:rsidP="000B7D9C">
            <w:pPr>
              <w:spacing w:after="160" w:line="259" w:lineRule="auto"/>
              <w:jc w:val="center"/>
              <w:rPr>
                <w:rFonts w:ascii="Linkpen 1a Join Connect" w:hAnsi="Linkpen 1a Join Connect"/>
                <w:sz w:val="24"/>
              </w:rPr>
            </w:pPr>
            <w:r>
              <w:rPr>
                <w:rFonts w:ascii="Linkpen 1a Join Connect" w:hAnsi="Linkpen 1a Join Connect"/>
                <w:sz w:val="24"/>
              </w:rPr>
              <w:t>EYFS</w:t>
            </w:r>
          </w:p>
        </w:tc>
        <w:tc>
          <w:tcPr>
            <w:tcW w:w="4899" w:type="dxa"/>
            <w:shd w:val="clear" w:color="auto" w:fill="C7F9BF"/>
          </w:tcPr>
          <w:p w14:paraId="1E4E3DFB" w14:textId="77777777" w:rsidR="00DD042D" w:rsidRDefault="00DD042D" w:rsidP="000B7D9C">
            <w:pPr>
              <w:spacing w:after="160" w:line="259" w:lineRule="auto"/>
              <w:jc w:val="center"/>
              <w:rPr>
                <w:rFonts w:ascii="Linkpen 1a Join Connect" w:hAnsi="Linkpen 1a Join Connect"/>
                <w:sz w:val="24"/>
              </w:rPr>
            </w:pPr>
            <w:r>
              <w:rPr>
                <w:rFonts w:ascii="Linkpen 1a Join Connect" w:hAnsi="Linkpen 1a Join Connect"/>
                <w:sz w:val="24"/>
              </w:rPr>
              <w:t xml:space="preserve">Year 1 </w:t>
            </w:r>
          </w:p>
        </w:tc>
        <w:tc>
          <w:tcPr>
            <w:tcW w:w="4900" w:type="dxa"/>
            <w:shd w:val="clear" w:color="auto" w:fill="C7F9BF"/>
          </w:tcPr>
          <w:p w14:paraId="3AAC9A2E" w14:textId="77777777" w:rsidR="00DD042D" w:rsidRDefault="00DD042D" w:rsidP="000B7D9C">
            <w:pPr>
              <w:spacing w:after="160" w:line="259" w:lineRule="auto"/>
              <w:jc w:val="center"/>
              <w:rPr>
                <w:rFonts w:ascii="Linkpen 1a Join Connect" w:hAnsi="Linkpen 1a Join Connect"/>
                <w:sz w:val="24"/>
              </w:rPr>
            </w:pPr>
            <w:r>
              <w:rPr>
                <w:rFonts w:ascii="Linkpen 1a Join Connect" w:hAnsi="Linkpen 1a Join Connect"/>
                <w:sz w:val="24"/>
              </w:rPr>
              <w:t xml:space="preserve">Year 2 </w:t>
            </w:r>
          </w:p>
        </w:tc>
      </w:tr>
      <w:tr w:rsidR="00DD042D" w14:paraId="0B3D0F7F" w14:textId="77777777" w:rsidTr="000B7D9C">
        <w:trPr>
          <w:trHeight w:val="2762"/>
        </w:trPr>
        <w:tc>
          <w:tcPr>
            <w:tcW w:w="4899" w:type="dxa"/>
          </w:tcPr>
          <w:p w14:paraId="7CB6C41B" w14:textId="77777777" w:rsidR="00DD042D" w:rsidRDefault="00DD042D" w:rsidP="000B7D9C">
            <w:pPr>
              <w:pStyle w:val="Default"/>
              <w:rPr>
                <w:rFonts w:ascii="Linkpen 1a Join Connect" w:hAnsi="Linkpen 1a Join Connect"/>
                <w:sz w:val="18"/>
                <w:szCs w:val="18"/>
              </w:rPr>
            </w:pPr>
            <w:r>
              <w:rPr>
                <w:rFonts w:ascii="Linkpen 1a Join Connect" w:hAnsi="Linkpen 1a Join Connect"/>
                <w:sz w:val="18"/>
                <w:szCs w:val="18"/>
              </w:rPr>
              <w:t xml:space="preserve">Explore and understand vocabulary: </w:t>
            </w:r>
          </w:p>
          <w:p w14:paraId="0AAE2DB5" w14:textId="77777777" w:rsidR="00DD042D" w:rsidRDefault="00DD042D" w:rsidP="000B7D9C">
            <w:pPr>
              <w:pStyle w:val="Default"/>
              <w:rPr>
                <w:rFonts w:ascii="Linkpen 1a Join Connect" w:hAnsi="Linkpen 1a Join Connect"/>
                <w:sz w:val="18"/>
                <w:szCs w:val="18"/>
              </w:rPr>
            </w:pPr>
          </w:p>
          <w:p w14:paraId="2399C730" w14:textId="298589E5" w:rsidR="00DD042D" w:rsidRPr="00F01BD4" w:rsidRDefault="00DD042D" w:rsidP="000B7D9C">
            <w:pPr>
              <w:pStyle w:val="Default"/>
              <w:rPr>
                <w:rFonts w:ascii="Linkpen 1a Join Connect" w:hAnsi="Linkpen 1a Join Connect"/>
                <w:sz w:val="18"/>
                <w:szCs w:val="18"/>
              </w:rPr>
            </w:pPr>
            <w:r>
              <w:rPr>
                <w:rFonts w:ascii="Linkpen 1a Join Connect" w:hAnsi="Linkpen 1a Join Connect"/>
                <w:sz w:val="18"/>
                <w:szCs w:val="18"/>
              </w:rPr>
              <w:t xml:space="preserve">Ones, groups, sharing, lots of. </w:t>
            </w:r>
          </w:p>
        </w:tc>
        <w:tc>
          <w:tcPr>
            <w:tcW w:w="4899" w:type="dxa"/>
          </w:tcPr>
          <w:p w14:paraId="5EE0934A" w14:textId="77777777" w:rsidR="00DD042D" w:rsidRDefault="00DD042D" w:rsidP="000B7D9C">
            <w:pPr>
              <w:spacing w:after="160" w:line="259" w:lineRule="auto"/>
              <w:rPr>
                <w:rFonts w:ascii="Linkpen 1a Join Connect" w:hAnsi="Linkpen 1a Join Connect"/>
                <w:sz w:val="18"/>
                <w:szCs w:val="18"/>
              </w:rPr>
            </w:pPr>
            <w:r>
              <w:rPr>
                <w:rFonts w:ascii="Linkpen 1a Join Connect" w:hAnsi="Linkpen 1a Join Connect"/>
                <w:sz w:val="18"/>
                <w:szCs w:val="18"/>
              </w:rPr>
              <w:t xml:space="preserve">Explore multiplication as repeated addition using practical methods to begin with. </w:t>
            </w:r>
          </w:p>
          <w:p w14:paraId="54C87197" w14:textId="5C903116" w:rsidR="00DD042D" w:rsidRPr="00F01BD4" w:rsidRDefault="00994604" w:rsidP="000B7D9C">
            <w:pPr>
              <w:spacing w:after="160" w:line="259" w:lineRule="auto"/>
              <w:rPr>
                <w:rFonts w:ascii="Linkpen 1a Join Connect" w:hAnsi="Linkpen 1a Join Connect"/>
                <w:sz w:val="18"/>
                <w:szCs w:val="18"/>
              </w:rPr>
            </w:pPr>
            <w:r>
              <w:rPr>
                <w:rFonts w:ascii="Linkpen 1a Join Connect" w:hAnsi="Linkpen 1a Join Connect"/>
                <w:sz w:val="18"/>
                <w:szCs w:val="18"/>
              </w:rPr>
              <w:t xml:space="preserve">Use practical activities and manipulatives to explore grouping, sharing, lots of, groups of. </w:t>
            </w:r>
          </w:p>
        </w:tc>
        <w:tc>
          <w:tcPr>
            <w:tcW w:w="4900" w:type="dxa"/>
          </w:tcPr>
          <w:p w14:paraId="7CAD93D4" w14:textId="77777777" w:rsidR="00DD042D" w:rsidRPr="00D93149" w:rsidRDefault="00DD042D" w:rsidP="000B7D9C">
            <w:pPr>
              <w:pStyle w:val="Default"/>
              <w:rPr>
                <w:rFonts w:ascii="Linkpen 1a Join Connect" w:hAnsi="Linkpen 1a Join Connect"/>
                <w:sz w:val="13"/>
                <w:szCs w:val="13"/>
              </w:rPr>
            </w:pPr>
            <w:r w:rsidRPr="00D93149">
              <w:rPr>
                <w:rFonts w:ascii="Linkpen 1a Join Connect" w:hAnsi="Linkpen 1a Join Connect"/>
                <w:color w:val="0D0D0D"/>
                <w:sz w:val="13"/>
                <w:szCs w:val="13"/>
              </w:rPr>
              <w:t xml:space="preserve">Recognise repeated addition contexts, representing them with multiplication equations and calculating the product, within the 2, 5 and 10 multiplication tables. </w:t>
            </w:r>
          </w:p>
          <w:p w14:paraId="01D6DEC9" w14:textId="77777777" w:rsidR="00DD042D" w:rsidRDefault="00DD042D" w:rsidP="000B7D9C">
            <w:pPr>
              <w:pStyle w:val="Default"/>
              <w:rPr>
                <w:rFonts w:ascii="Linkpen 1a Join Connect" w:hAnsi="Linkpen 1a Join Connect"/>
                <w:color w:val="0D0D0D"/>
                <w:sz w:val="13"/>
                <w:szCs w:val="13"/>
              </w:rPr>
            </w:pPr>
          </w:p>
          <w:p w14:paraId="4878FA7C" w14:textId="77777777" w:rsidR="00DD042D" w:rsidRDefault="00DD042D" w:rsidP="000B7D9C">
            <w:pPr>
              <w:pStyle w:val="Default"/>
              <w:rPr>
                <w:rFonts w:ascii="Linkpen 1a Join Connect" w:hAnsi="Linkpen 1a Join Connect"/>
                <w:color w:val="0D0D0D"/>
                <w:sz w:val="13"/>
                <w:szCs w:val="13"/>
              </w:rPr>
            </w:pPr>
            <w:r>
              <w:rPr>
                <w:rFonts w:ascii="Linkpen 1a Join Connect" w:hAnsi="Linkpen 1a Join Connect"/>
                <w:color w:val="0D0D0D"/>
                <w:sz w:val="13"/>
                <w:szCs w:val="13"/>
              </w:rPr>
              <w:t xml:space="preserve">Explore the multiplication and division symbols. Practice reading, writing and saying them within number sentences. </w:t>
            </w:r>
          </w:p>
          <w:p w14:paraId="6030D6F8" w14:textId="77777777" w:rsidR="00DD042D" w:rsidRDefault="00DD042D" w:rsidP="000B7D9C">
            <w:pPr>
              <w:pStyle w:val="Default"/>
              <w:rPr>
                <w:rFonts w:ascii="Linkpen 1a Join Connect" w:hAnsi="Linkpen 1a Join Connect"/>
                <w:color w:val="0D0D0D"/>
                <w:sz w:val="13"/>
                <w:szCs w:val="13"/>
              </w:rPr>
            </w:pPr>
          </w:p>
          <w:p w14:paraId="687DB75B" w14:textId="0610C647" w:rsidR="00DD042D" w:rsidRDefault="00DD042D" w:rsidP="000B7D9C">
            <w:pPr>
              <w:pStyle w:val="Default"/>
              <w:rPr>
                <w:rFonts w:ascii="Linkpen 1a Join Connect" w:hAnsi="Linkpen 1a Join Connect"/>
                <w:color w:val="0D0D0D"/>
                <w:sz w:val="13"/>
                <w:szCs w:val="13"/>
              </w:rPr>
            </w:pPr>
            <w:r>
              <w:rPr>
                <w:rFonts w:ascii="Linkpen 1a Join Connect" w:hAnsi="Linkpen 1a Join Connect"/>
                <w:color w:val="0D0D0D"/>
                <w:sz w:val="13"/>
                <w:szCs w:val="13"/>
              </w:rPr>
              <w:t xml:space="preserve">Look at practical </w:t>
            </w:r>
            <w:r w:rsidR="00994604">
              <w:rPr>
                <w:rFonts w:ascii="Linkpen 1a Join Connect" w:hAnsi="Linkpen 1a Join Connect"/>
                <w:color w:val="0D0D0D"/>
                <w:sz w:val="13"/>
                <w:szCs w:val="13"/>
              </w:rPr>
              <w:t xml:space="preserve">materials such as arrays and develop to mental methods of x tables. </w:t>
            </w:r>
            <w:r>
              <w:rPr>
                <w:rFonts w:ascii="Linkpen 1a Join Connect" w:hAnsi="Linkpen 1a Join Connect"/>
                <w:color w:val="0D0D0D"/>
                <w:sz w:val="13"/>
                <w:szCs w:val="13"/>
              </w:rPr>
              <w:t xml:space="preserve"> </w:t>
            </w:r>
          </w:p>
          <w:p w14:paraId="4775F3AC" w14:textId="4C933F20" w:rsidR="00DD042D" w:rsidRDefault="00DD042D" w:rsidP="000B7D9C">
            <w:pPr>
              <w:pStyle w:val="Default"/>
              <w:rPr>
                <w:rFonts w:ascii="Linkpen 1a Join Connect" w:hAnsi="Linkpen 1a Join Connect"/>
                <w:color w:val="0D0D0D"/>
                <w:sz w:val="13"/>
                <w:szCs w:val="13"/>
              </w:rPr>
            </w:pPr>
          </w:p>
          <w:p w14:paraId="47E98458" w14:textId="29205EC1" w:rsidR="00994604" w:rsidRDefault="00994604" w:rsidP="000B7D9C">
            <w:pPr>
              <w:pStyle w:val="Default"/>
              <w:rPr>
                <w:rFonts w:ascii="Linkpen 1a Join Connect" w:hAnsi="Linkpen 1a Join Connect"/>
                <w:color w:val="0D0D0D"/>
                <w:sz w:val="13"/>
                <w:szCs w:val="13"/>
              </w:rPr>
            </w:pPr>
            <w:r>
              <w:rPr>
                <w:rFonts w:ascii="Linkpen 1a Join Connect" w:hAnsi="Linkpen 1a Join Connect"/>
                <w:color w:val="0D0D0D"/>
                <w:sz w:val="13"/>
                <w:szCs w:val="13"/>
              </w:rPr>
              <w:t xml:space="preserve">Understand what is meant by inverse operations (missing factors). </w:t>
            </w:r>
          </w:p>
          <w:p w14:paraId="6CFE6629" w14:textId="39F0017D" w:rsidR="00DD042D" w:rsidRPr="00D93149" w:rsidRDefault="00DD042D" w:rsidP="000B7D9C">
            <w:pPr>
              <w:pStyle w:val="Default"/>
              <w:rPr>
                <w:rFonts w:ascii="Linkpen 1a Join Connect" w:hAnsi="Linkpen 1a Join Connect"/>
                <w:sz w:val="13"/>
                <w:szCs w:val="13"/>
              </w:rPr>
            </w:pPr>
            <w:r w:rsidRPr="00D93149">
              <w:rPr>
                <w:rFonts w:ascii="Linkpen 1a Join Connect" w:hAnsi="Linkpen 1a Join Connect"/>
                <w:color w:val="0D0D0D"/>
                <w:sz w:val="13"/>
                <w:szCs w:val="13"/>
              </w:rPr>
              <w:t xml:space="preserve"> </w:t>
            </w:r>
          </w:p>
          <w:p w14:paraId="168519D7" w14:textId="689B99DB" w:rsidR="00DD042D" w:rsidRPr="00DD042D" w:rsidRDefault="00DD042D" w:rsidP="000B7D9C">
            <w:pPr>
              <w:spacing w:after="160" w:line="259" w:lineRule="auto"/>
              <w:rPr>
                <w:rFonts w:ascii="Linkpen 1a Join Connect" w:hAnsi="Linkpen 1a Join Connect"/>
                <w:color w:val="0D0D0D"/>
                <w:sz w:val="13"/>
                <w:szCs w:val="13"/>
              </w:rPr>
            </w:pPr>
          </w:p>
        </w:tc>
      </w:tr>
    </w:tbl>
    <w:p w14:paraId="5F638A9C" w14:textId="77777777" w:rsidR="00DD042D" w:rsidRDefault="00DD042D" w:rsidP="00F01BD4">
      <w:pPr>
        <w:jc w:val="center"/>
        <w:rPr>
          <w:rFonts w:ascii="Linkpen 1a Join" w:hAnsi="Linkpen 1a Join" w:cs="TTBC048280t00"/>
          <w:b/>
          <w:u w:val="single"/>
        </w:rPr>
      </w:pPr>
    </w:p>
    <w:p w14:paraId="74E5AEAB" w14:textId="51675C37" w:rsidR="00F01BD4" w:rsidRDefault="00F01BD4" w:rsidP="00F01BD4">
      <w:pPr>
        <w:jc w:val="center"/>
        <w:rPr>
          <w:rFonts w:ascii="Linkpen 1a Join" w:hAnsi="Linkpen 1a Join" w:cs="TTBC048280t00"/>
          <w:b/>
          <w:u w:val="single"/>
        </w:rPr>
      </w:pPr>
    </w:p>
    <w:p w14:paraId="5259F3EE" w14:textId="780A5C05" w:rsidR="00D43486" w:rsidRDefault="00D43486" w:rsidP="00F01BD4">
      <w:pPr>
        <w:jc w:val="center"/>
        <w:rPr>
          <w:rFonts w:ascii="Linkpen 1a Join" w:hAnsi="Linkpen 1a Join" w:cs="TTBC048280t00"/>
          <w:b/>
          <w:u w:val="single"/>
        </w:rPr>
      </w:pPr>
    </w:p>
    <w:p w14:paraId="0D2653D9" w14:textId="3ECB4A85" w:rsidR="00D43486" w:rsidRDefault="00D43486" w:rsidP="00F01BD4">
      <w:pPr>
        <w:jc w:val="center"/>
        <w:rPr>
          <w:rFonts w:ascii="Linkpen 1a Join" w:hAnsi="Linkpen 1a Join" w:cs="TTBC048280t00"/>
          <w:b/>
          <w:u w:val="single"/>
        </w:rPr>
      </w:pPr>
    </w:p>
    <w:p w14:paraId="17F6A4FD" w14:textId="6C243B20" w:rsidR="000B7D9C" w:rsidRDefault="000B7D9C" w:rsidP="00F01BD4">
      <w:pPr>
        <w:jc w:val="center"/>
        <w:rPr>
          <w:rFonts w:ascii="Linkpen 1a Join" w:hAnsi="Linkpen 1a Join" w:cs="TTBC048280t00"/>
          <w:b/>
          <w:u w:val="single"/>
        </w:rPr>
      </w:pPr>
    </w:p>
    <w:p w14:paraId="2B43DF86" w14:textId="3012A0CC" w:rsidR="002B77B7" w:rsidRDefault="002B77B7" w:rsidP="002B77B7">
      <w:pPr>
        <w:jc w:val="center"/>
        <w:rPr>
          <w:rFonts w:ascii="Linkpen 1a Join" w:hAnsi="Linkpen 1a Join" w:cs="TTBC048280t00"/>
          <w:b/>
          <w:u w:val="single"/>
        </w:rPr>
      </w:pPr>
      <w:r>
        <w:rPr>
          <w:rFonts w:ascii="Linkpen 1a Join" w:hAnsi="Linkpen 1a Join" w:cs="TTBC048280t00"/>
          <w:b/>
          <w:noProof/>
          <w:u w:val="single"/>
        </w:rPr>
        <w:lastRenderedPageBreak/>
        <w:drawing>
          <wp:anchor distT="0" distB="0" distL="114300" distR="114300" simplePos="0" relativeHeight="251671552" behindDoc="1" locked="0" layoutInCell="1" allowOverlap="1" wp14:anchorId="002F5705" wp14:editId="6D4FF90F">
            <wp:simplePos x="0" y="0"/>
            <wp:positionH relativeFrom="page">
              <wp:posOffset>1141095</wp:posOffset>
            </wp:positionH>
            <wp:positionV relativeFrom="margin">
              <wp:align>center</wp:align>
            </wp:positionV>
            <wp:extent cx="6793230" cy="9790430"/>
            <wp:effectExtent l="6350" t="0" r="0" b="0"/>
            <wp:wrapTight wrapText="bothSides">
              <wp:wrapPolygon edited="0">
                <wp:start x="20" y="21614"/>
                <wp:lineTo x="21523" y="21614"/>
                <wp:lineTo x="21523" y="53"/>
                <wp:lineTo x="20" y="53"/>
                <wp:lineTo x="20" y="2161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flipH="1" flipV="1">
                      <a:off x="0" y="0"/>
                      <a:ext cx="6793230" cy="9790430"/>
                    </a:xfrm>
                    <a:prstGeom prst="rect">
                      <a:avLst/>
                    </a:prstGeom>
                    <a:noFill/>
                  </pic:spPr>
                </pic:pic>
              </a:graphicData>
            </a:graphic>
            <wp14:sizeRelH relativeFrom="margin">
              <wp14:pctWidth>0</wp14:pctWidth>
            </wp14:sizeRelH>
            <wp14:sizeRelV relativeFrom="margin">
              <wp14:pctHeight>0</wp14:pctHeight>
            </wp14:sizeRelV>
          </wp:anchor>
        </w:drawing>
      </w:r>
    </w:p>
    <w:p w14:paraId="44FD23D3" w14:textId="4A68A30C" w:rsidR="000B7D9C" w:rsidRDefault="002B77B7" w:rsidP="00F01BD4">
      <w:pPr>
        <w:jc w:val="center"/>
        <w:rPr>
          <w:rFonts w:ascii="Linkpen 1a Join" w:hAnsi="Linkpen 1a Join" w:cs="TTBC048280t00"/>
          <w:b/>
          <w:u w:val="single"/>
        </w:rPr>
      </w:pPr>
      <w:r>
        <w:rPr>
          <w:rFonts w:ascii="Linkpen 1a Join" w:hAnsi="Linkpen 1a Join" w:cs="TTBC048280t00"/>
          <w:b/>
          <w:noProof/>
          <w:u w:val="single"/>
        </w:rPr>
        <w:lastRenderedPageBreak/>
        <w:drawing>
          <wp:anchor distT="0" distB="0" distL="114300" distR="114300" simplePos="0" relativeHeight="251670528" behindDoc="1" locked="0" layoutInCell="1" allowOverlap="1" wp14:anchorId="2510CDA2" wp14:editId="056D3FF8">
            <wp:simplePos x="0" y="0"/>
            <wp:positionH relativeFrom="margin">
              <wp:posOffset>572135</wp:posOffset>
            </wp:positionH>
            <wp:positionV relativeFrom="page">
              <wp:posOffset>-1227455</wp:posOffset>
            </wp:positionV>
            <wp:extent cx="7353935" cy="9805035"/>
            <wp:effectExtent l="0" t="6350" r="0" b="0"/>
            <wp:wrapTight wrapText="bothSides">
              <wp:wrapPolygon edited="0">
                <wp:start x="21619" y="14"/>
                <wp:lineTo x="76" y="14"/>
                <wp:lineTo x="76" y="21543"/>
                <wp:lineTo x="21619" y="21543"/>
                <wp:lineTo x="21619" y="1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353935" cy="9805035"/>
                    </a:xfrm>
                    <a:prstGeom prst="rect">
                      <a:avLst/>
                    </a:prstGeom>
                    <a:noFill/>
                  </pic:spPr>
                </pic:pic>
              </a:graphicData>
            </a:graphic>
            <wp14:sizeRelH relativeFrom="margin">
              <wp14:pctWidth>0</wp14:pctWidth>
            </wp14:sizeRelH>
            <wp14:sizeRelV relativeFrom="margin">
              <wp14:pctHeight>0</wp14:pctHeight>
            </wp14:sizeRelV>
          </wp:anchor>
        </w:drawing>
      </w:r>
    </w:p>
    <w:p w14:paraId="3ED144E5" w14:textId="53491C11" w:rsidR="000B7D9C" w:rsidRDefault="002B77B7" w:rsidP="00F01BD4">
      <w:pPr>
        <w:jc w:val="center"/>
        <w:rPr>
          <w:rFonts w:ascii="Linkpen 1a Join" w:hAnsi="Linkpen 1a Join" w:cs="TTBC048280t00"/>
          <w:b/>
          <w:u w:val="single"/>
        </w:rPr>
      </w:pPr>
      <w:r>
        <w:rPr>
          <w:noProof/>
        </w:rPr>
        <w:lastRenderedPageBreak/>
        <w:drawing>
          <wp:anchor distT="0" distB="0" distL="114300" distR="114300" simplePos="0" relativeHeight="251666432" behindDoc="1" locked="0" layoutInCell="1" allowOverlap="1" wp14:anchorId="1CDBD6E1" wp14:editId="6B497292">
            <wp:simplePos x="0" y="0"/>
            <wp:positionH relativeFrom="column">
              <wp:posOffset>4760595</wp:posOffset>
            </wp:positionH>
            <wp:positionV relativeFrom="paragraph">
              <wp:posOffset>168275</wp:posOffset>
            </wp:positionV>
            <wp:extent cx="1011555" cy="927735"/>
            <wp:effectExtent l="0" t="0" r="0" b="5715"/>
            <wp:wrapTight wrapText="bothSides">
              <wp:wrapPolygon edited="0">
                <wp:start x="6915" y="0"/>
                <wp:lineTo x="4475" y="887"/>
                <wp:lineTo x="0" y="5322"/>
                <wp:lineTo x="0" y="15967"/>
                <wp:lineTo x="5288" y="21290"/>
                <wp:lineTo x="6915" y="21290"/>
                <wp:lineTo x="14237" y="21290"/>
                <wp:lineTo x="15864" y="21290"/>
                <wp:lineTo x="21153" y="15967"/>
                <wp:lineTo x="21153" y="5322"/>
                <wp:lineTo x="16678" y="887"/>
                <wp:lineTo x="14237" y="0"/>
                <wp:lineTo x="6915" y="0"/>
              </wp:wrapPolygon>
            </wp:wrapTight>
            <wp:docPr id="12" name="Picture 12" descr="Math Fraction Half Clip Art - Math Fraction Half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 Fraction Half Clip Art - Math Fraction Half Vector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11555" cy="927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5A5B80" w14:textId="1BE67AA5" w:rsidR="000B7D9C" w:rsidRDefault="000B7D9C" w:rsidP="00F01BD4">
      <w:pPr>
        <w:jc w:val="center"/>
        <w:rPr>
          <w:rFonts w:ascii="Linkpen 1a Join" w:hAnsi="Linkpen 1a Join" w:cs="TTBC048280t00"/>
          <w:b/>
          <w:u w:val="single"/>
        </w:rPr>
      </w:pPr>
    </w:p>
    <w:p w14:paraId="0E9B9789" w14:textId="2FCCCD68" w:rsidR="000B7D9C" w:rsidRDefault="000B7D9C" w:rsidP="00F01BD4">
      <w:pPr>
        <w:jc w:val="center"/>
        <w:rPr>
          <w:rFonts w:ascii="Linkpen 1a Join" w:hAnsi="Linkpen 1a Join" w:cs="TTBC048280t00"/>
          <w:b/>
          <w:u w:val="single"/>
        </w:rPr>
      </w:pPr>
    </w:p>
    <w:p w14:paraId="633C0FD1" w14:textId="56E87C8E" w:rsidR="000B7D9C" w:rsidRDefault="000B7D9C" w:rsidP="00F01BD4">
      <w:pPr>
        <w:jc w:val="center"/>
        <w:rPr>
          <w:rFonts w:ascii="Linkpen 1a Join" w:hAnsi="Linkpen 1a Join" w:cs="TTBC048280t00"/>
          <w:b/>
          <w:u w:val="single"/>
        </w:rPr>
      </w:pPr>
    </w:p>
    <w:p w14:paraId="76C325C5" w14:textId="77777777" w:rsidR="002B77B7" w:rsidRDefault="002B77B7" w:rsidP="002B77B7">
      <w:pPr>
        <w:ind w:left="5040" w:firstLine="720"/>
        <w:rPr>
          <w:rFonts w:ascii="Linkpen 1a Join" w:hAnsi="Linkpen 1a Join" w:cs="TTBC048280t00"/>
          <w:b/>
          <w:u w:val="single"/>
        </w:rPr>
      </w:pPr>
      <w:r>
        <w:rPr>
          <w:rFonts w:ascii="Linkpen 1a Join" w:hAnsi="Linkpen 1a Join" w:cs="TTBC048280t00"/>
          <w:b/>
          <w:noProof/>
          <w:u w:val="single"/>
        </w:rPr>
        <w:drawing>
          <wp:anchor distT="0" distB="0" distL="114300" distR="114300" simplePos="0" relativeHeight="251673600" behindDoc="1" locked="0" layoutInCell="1" allowOverlap="1" wp14:anchorId="378CDE0B" wp14:editId="322F1FFE">
            <wp:simplePos x="0" y="0"/>
            <wp:positionH relativeFrom="margin">
              <wp:posOffset>3448050</wp:posOffset>
            </wp:positionH>
            <wp:positionV relativeFrom="margin">
              <wp:posOffset>27940</wp:posOffset>
            </wp:positionV>
            <wp:extent cx="1322705" cy="1322705"/>
            <wp:effectExtent l="0" t="0" r="0" b="0"/>
            <wp:wrapTight wrapText="bothSides">
              <wp:wrapPolygon edited="0">
                <wp:start x="0" y="0"/>
                <wp:lineTo x="0" y="21154"/>
                <wp:lineTo x="21154" y="21154"/>
                <wp:lineTo x="2115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22705" cy="1322705"/>
                    </a:xfrm>
                    <a:prstGeom prst="rect">
                      <a:avLst/>
                    </a:prstGeom>
                    <a:noFill/>
                  </pic:spPr>
                </pic:pic>
              </a:graphicData>
            </a:graphic>
            <wp14:sizeRelH relativeFrom="margin">
              <wp14:pctWidth>0</wp14:pctWidth>
            </wp14:sizeRelH>
            <wp14:sizeRelV relativeFrom="margin">
              <wp14:pctHeight>0</wp14:pctHeight>
            </wp14:sizeRelV>
          </wp:anchor>
        </w:drawing>
      </w:r>
      <w:r w:rsidRPr="00D43486">
        <w:rPr>
          <w:rFonts w:ascii="Linkpen 1a Join" w:hAnsi="Linkpen 1a Join" w:cs="TTBC048280t00"/>
          <w:b/>
          <w:u w:val="single"/>
        </w:rPr>
        <w:t xml:space="preserve">Fractions at Milford </w:t>
      </w:r>
    </w:p>
    <w:tbl>
      <w:tblPr>
        <w:tblStyle w:val="TableGrid"/>
        <w:tblpPr w:leftFromText="180" w:rightFromText="180" w:vertAnchor="page" w:horzAnchor="margin" w:tblpY="3649"/>
        <w:tblW w:w="13652" w:type="dxa"/>
        <w:tblLook w:val="04A0" w:firstRow="1" w:lastRow="0" w:firstColumn="1" w:lastColumn="0" w:noHBand="0" w:noVBand="1"/>
      </w:tblPr>
      <w:tblGrid>
        <w:gridCol w:w="4550"/>
        <w:gridCol w:w="4550"/>
        <w:gridCol w:w="4552"/>
      </w:tblGrid>
      <w:tr w:rsidR="002B77B7" w14:paraId="241E90B7" w14:textId="77777777" w:rsidTr="002B77B7">
        <w:trPr>
          <w:trHeight w:val="566"/>
        </w:trPr>
        <w:tc>
          <w:tcPr>
            <w:tcW w:w="4550" w:type="dxa"/>
            <w:shd w:val="clear" w:color="auto" w:fill="F5A7FB"/>
          </w:tcPr>
          <w:p w14:paraId="5DB21EA4" w14:textId="77777777" w:rsidR="002B77B7" w:rsidRDefault="002B77B7" w:rsidP="002B77B7">
            <w:pPr>
              <w:spacing w:after="160" w:line="259" w:lineRule="auto"/>
              <w:jc w:val="center"/>
              <w:rPr>
                <w:rFonts w:ascii="Linkpen 1a Join Connect" w:hAnsi="Linkpen 1a Join Connect"/>
                <w:sz w:val="24"/>
              </w:rPr>
            </w:pPr>
            <w:r>
              <w:rPr>
                <w:rFonts w:ascii="Linkpen 1a Join Connect" w:hAnsi="Linkpen 1a Join Connect"/>
                <w:sz w:val="24"/>
              </w:rPr>
              <w:t>EYFS</w:t>
            </w:r>
          </w:p>
        </w:tc>
        <w:tc>
          <w:tcPr>
            <w:tcW w:w="4550" w:type="dxa"/>
            <w:shd w:val="clear" w:color="auto" w:fill="F5A7FB"/>
          </w:tcPr>
          <w:p w14:paraId="154E50CC" w14:textId="77777777" w:rsidR="002B77B7" w:rsidRDefault="002B77B7" w:rsidP="002B77B7">
            <w:pPr>
              <w:spacing w:after="160" w:line="259" w:lineRule="auto"/>
              <w:jc w:val="center"/>
              <w:rPr>
                <w:rFonts w:ascii="Linkpen 1a Join Connect" w:hAnsi="Linkpen 1a Join Connect"/>
                <w:sz w:val="24"/>
              </w:rPr>
            </w:pPr>
            <w:r>
              <w:rPr>
                <w:rFonts w:ascii="Linkpen 1a Join Connect" w:hAnsi="Linkpen 1a Join Connect"/>
                <w:sz w:val="24"/>
              </w:rPr>
              <w:t xml:space="preserve">Year 1 </w:t>
            </w:r>
          </w:p>
        </w:tc>
        <w:tc>
          <w:tcPr>
            <w:tcW w:w="4552" w:type="dxa"/>
            <w:shd w:val="clear" w:color="auto" w:fill="F5A7FB"/>
          </w:tcPr>
          <w:p w14:paraId="787E6611" w14:textId="77777777" w:rsidR="002B77B7" w:rsidRDefault="002B77B7" w:rsidP="002B77B7">
            <w:pPr>
              <w:spacing w:after="160" w:line="259" w:lineRule="auto"/>
              <w:jc w:val="center"/>
              <w:rPr>
                <w:rFonts w:ascii="Linkpen 1a Join Connect" w:hAnsi="Linkpen 1a Join Connect"/>
                <w:sz w:val="24"/>
              </w:rPr>
            </w:pPr>
            <w:r>
              <w:rPr>
                <w:rFonts w:ascii="Linkpen 1a Join Connect" w:hAnsi="Linkpen 1a Join Connect"/>
                <w:sz w:val="24"/>
              </w:rPr>
              <w:t xml:space="preserve">Year 2 </w:t>
            </w:r>
          </w:p>
        </w:tc>
      </w:tr>
      <w:tr w:rsidR="002B77B7" w14:paraId="13E8BE75" w14:textId="77777777" w:rsidTr="002B77B7">
        <w:trPr>
          <w:trHeight w:val="2127"/>
        </w:trPr>
        <w:tc>
          <w:tcPr>
            <w:tcW w:w="4550" w:type="dxa"/>
          </w:tcPr>
          <w:p w14:paraId="43A27DBE" w14:textId="77777777" w:rsidR="002B77B7" w:rsidRPr="00D43486" w:rsidRDefault="002B77B7" w:rsidP="002B77B7">
            <w:pPr>
              <w:pStyle w:val="Default"/>
              <w:rPr>
                <w:rFonts w:ascii="Linkpen 1a Join Connect" w:hAnsi="Linkpen 1a Join Connect"/>
                <w:sz w:val="15"/>
                <w:szCs w:val="18"/>
              </w:rPr>
            </w:pPr>
          </w:p>
        </w:tc>
        <w:tc>
          <w:tcPr>
            <w:tcW w:w="4550" w:type="dxa"/>
          </w:tcPr>
          <w:p w14:paraId="4BBEC3E1" w14:textId="77777777" w:rsidR="002B77B7" w:rsidRPr="00F34E24" w:rsidRDefault="002B77B7" w:rsidP="002B77B7">
            <w:pPr>
              <w:pStyle w:val="Default"/>
              <w:rPr>
                <w:rFonts w:ascii="Linkpen 1a Join Connect" w:hAnsi="Linkpen 1a Join Connect"/>
                <w:color w:val="0D0D0D"/>
                <w:sz w:val="16"/>
                <w:szCs w:val="13"/>
              </w:rPr>
            </w:pPr>
            <w:r w:rsidRPr="00F34E24">
              <w:rPr>
                <w:rFonts w:ascii="Linkpen 1a Join Connect" w:hAnsi="Linkpen 1a Join Connect"/>
                <w:color w:val="0D0D0D"/>
                <w:sz w:val="16"/>
                <w:szCs w:val="13"/>
              </w:rPr>
              <w:t xml:space="preserve">Recognise, find and name a half as one of two equal parts of a quantity. </w:t>
            </w:r>
          </w:p>
          <w:p w14:paraId="706D711E" w14:textId="77777777" w:rsidR="002B77B7" w:rsidRPr="00F34E24" w:rsidRDefault="002B77B7" w:rsidP="002B77B7">
            <w:pPr>
              <w:pStyle w:val="Default"/>
              <w:rPr>
                <w:rFonts w:ascii="Linkpen 1a Join Connect" w:hAnsi="Linkpen 1a Join Connect"/>
                <w:color w:val="0D0D0D"/>
                <w:sz w:val="16"/>
                <w:szCs w:val="13"/>
              </w:rPr>
            </w:pPr>
          </w:p>
          <w:p w14:paraId="319978B2" w14:textId="77777777" w:rsidR="002B77B7" w:rsidRPr="00F34E24" w:rsidRDefault="002B77B7" w:rsidP="002B77B7">
            <w:pPr>
              <w:pStyle w:val="Default"/>
              <w:rPr>
                <w:rFonts w:ascii="Linkpen 1a Join Connect" w:hAnsi="Linkpen 1a Join Connect"/>
                <w:color w:val="0D0D0D"/>
                <w:sz w:val="16"/>
                <w:szCs w:val="13"/>
              </w:rPr>
            </w:pPr>
          </w:p>
          <w:p w14:paraId="67B8149C" w14:textId="77777777" w:rsidR="002B77B7" w:rsidRPr="00F34E24" w:rsidRDefault="002B77B7" w:rsidP="002B77B7">
            <w:pPr>
              <w:pStyle w:val="Default"/>
              <w:rPr>
                <w:rFonts w:ascii="Linkpen 1a Join Connect" w:hAnsi="Linkpen 1a Join Connect"/>
                <w:color w:val="0D0D0D"/>
                <w:sz w:val="16"/>
                <w:szCs w:val="13"/>
              </w:rPr>
            </w:pPr>
            <w:r w:rsidRPr="00F34E24">
              <w:rPr>
                <w:rFonts w:ascii="Linkpen 1a Join Connect" w:hAnsi="Linkpen 1a Join Connect"/>
                <w:color w:val="0D0D0D"/>
                <w:sz w:val="16"/>
                <w:szCs w:val="13"/>
              </w:rPr>
              <w:t xml:space="preserve">Recognise, find and name a quarter as one of four equal parts of a quantity. </w:t>
            </w:r>
          </w:p>
          <w:p w14:paraId="1BFB9D9C" w14:textId="77777777" w:rsidR="002B77B7" w:rsidRPr="00F34E24" w:rsidRDefault="002B77B7" w:rsidP="002B77B7">
            <w:pPr>
              <w:spacing w:after="160" w:line="259" w:lineRule="auto"/>
              <w:rPr>
                <w:rFonts w:ascii="Linkpen 1a Join Connect" w:hAnsi="Linkpen 1a Join Connect"/>
                <w:sz w:val="16"/>
                <w:szCs w:val="18"/>
              </w:rPr>
            </w:pPr>
          </w:p>
        </w:tc>
        <w:tc>
          <w:tcPr>
            <w:tcW w:w="4552" w:type="dxa"/>
          </w:tcPr>
          <w:p w14:paraId="1EDA2398" w14:textId="77777777" w:rsidR="002B77B7" w:rsidRPr="00F34E24" w:rsidRDefault="002B77B7" w:rsidP="002B77B7">
            <w:pPr>
              <w:pStyle w:val="Default"/>
              <w:rPr>
                <w:rFonts w:ascii="Linkpen 1a Join Connect" w:hAnsi="Linkpen 1a Join Connect"/>
                <w:sz w:val="16"/>
                <w:szCs w:val="13"/>
              </w:rPr>
            </w:pPr>
            <w:r w:rsidRPr="00F34E24">
              <w:rPr>
                <w:rFonts w:ascii="Linkpen 1a Join Connect" w:hAnsi="Linkpen 1a Join Connect"/>
                <w:color w:val="0D0D0D"/>
                <w:sz w:val="16"/>
                <w:szCs w:val="13"/>
              </w:rPr>
              <w:t xml:space="preserve">Reason about the location of whole numbers in the linear number system. </w:t>
            </w:r>
          </w:p>
          <w:p w14:paraId="3194415B" w14:textId="77777777" w:rsidR="002B77B7" w:rsidRPr="00F34E24" w:rsidRDefault="002B77B7" w:rsidP="002B77B7">
            <w:pPr>
              <w:pStyle w:val="Default"/>
              <w:rPr>
                <w:rFonts w:ascii="Linkpen 1a Join Connect" w:hAnsi="Linkpen 1a Join Connect"/>
                <w:b/>
                <w:bCs/>
                <w:color w:val="114F75"/>
                <w:sz w:val="16"/>
                <w:szCs w:val="13"/>
              </w:rPr>
            </w:pPr>
          </w:p>
          <w:p w14:paraId="1F9C104F" w14:textId="77777777" w:rsidR="002B77B7" w:rsidRPr="00F34E24" w:rsidRDefault="002B77B7" w:rsidP="002B77B7">
            <w:pPr>
              <w:rPr>
                <w:rFonts w:ascii="Linkpen 1a Join Connect" w:hAnsi="Linkpen 1a Join Connect"/>
                <w:sz w:val="16"/>
                <w:szCs w:val="13"/>
              </w:rPr>
            </w:pPr>
            <w:r w:rsidRPr="00F34E24">
              <w:rPr>
                <w:rFonts w:ascii="Linkpen 1a Join Connect" w:hAnsi="Linkpen 1a Join Connect"/>
                <w:sz w:val="16"/>
                <w:szCs w:val="13"/>
              </w:rPr>
              <w:t xml:space="preserve">Recognise, find, name + write fractions </w:t>
            </w:r>
            <w:proofErr w:type="gramStart"/>
            <w:r w:rsidRPr="00F34E24">
              <w:rPr>
                <w:rFonts w:ascii="Linkpen 1a Join Connect" w:hAnsi="Linkpen 1a Join Connect"/>
                <w:sz w:val="16"/>
                <w:szCs w:val="13"/>
              </w:rPr>
              <w:t>( a</w:t>
            </w:r>
            <w:proofErr w:type="gramEnd"/>
            <w:r w:rsidRPr="00F34E24">
              <w:rPr>
                <w:rFonts w:ascii="Linkpen 1a Join Connect" w:hAnsi="Linkpen 1a Join Connect"/>
                <w:sz w:val="16"/>
                <w:szCs w:val="13"/>
              </w:rPr>
              <w:t xml:space="preserve"> third, a quarter, a half, two quarters and three quarters) of a set of objects of quantity. Link to sharing. </w:t>
            </w:r>
          </w:p>
          <w:p w14:paraId="412A6EC8" w14:textId="77777777" w:rsidR="002B77B7" w:rsidRPr="00F34E24" w:rsidRDefault="002B77B7" w:rsidP="002B77B7">
            <w:pPr>
              <w:spacing w:after="160" w:line="259" w:lineRule="auto"/>
              <w:rPr>
                <w:rFonts w:ascii="Linkpen 1a Join Connect" w:hAnsi="Linkpen 1a Join Connect"/>
                <w:sz w:val="16"/>
                <w:szCs w:val="18"/>
              </w:rPr>
            </w:pPr>
          </w:p>
        </w:tc>
      </w:tr>
    </w:tbl>
    <w:p w14:paraId="7EA401E7" w14:textId="74EA03E2" w:rsidR="000B7D9C" w:rsidRDefault="000B7D9C" w:rsidP="00F01BD4">
      <w:pPr>
        <w:jc w:val="center"/>
        <w:rPr>
          <w:rFonts w:ascii="Linkpen 1a Join" w:hAnsi="Linkpen 1a Join" w:cs="TTBC048280t00"/>
          <w:b/>
          <w:u w:val="single"/>
        </w:rPr>
      </w:pPr>
    </w:p>
    <w:p w14:paraId="50A3F6CD" w14:textId="3D40007F" w:rsidR="000B7D9C" w:rsidRDefault="000B7D9C" w:rsidP="00F01BD4">
      <w:pPr>
        <w:jc w:val="center"/>
        <w:rPr>
          <w:rFonts w:ascii="Linkpen 1a Join" w:hAnsi="Linkpen 1a Join" w:cs="TTBC048280t00"/>
          <w:b/>
          <w:u w:val="single"/>
        </w:rPr>
      </w:pPr>
    </w:p>
    <w:p w14:paraId="5B5FE2CC" w14:textId="088CA413" w:rsidR="000B7D9C" w:rsidRDefault="000B7D9C" w:rsidP="00F01BD4">
      <w:pPr>
        <w:jc w:val="center"/>
        <w:rPr>
          <w:rFonts w:ascii="Linkpen 1a Join" w:hAnsi="Linkpen 1a Join" w:cs="TTBC048280t00"/>
          <w:b/>
          <w:u w:val="single"/>
        </w:rPr>
      </w:pPr>
    </w:p>
    <w:p w14:paraId="167F18F7" w14:textId="24ED67B7" w:rsidR="000B7D9C" w:rsidRDefault="000B7D9C" w:rsidP="00F01BD4">
      <w:pPr>
        <w:jc w:val="center"/>
        <w:rPr>
          <w:rFonts w:ascii="Linkpen 1a Join" w:hAnsi="Linkpen 1a Join" w:cs="TTBC048280t00"/>
          <w:b/>
          <w:u w:val="single"/>
        </w:rPr>
      </w:pPr>
    </w:p>
    <w:p w14:paraId="42B0A2DC" w14:textId="326E9523" w:rsidR="000B7D9C" w:rsidRDefault="000B7D9C" w:rsidP="00F01BD4">
      <w:pPr>
        <w:jc w:val="center"/>
        <w:rPr>
          <w:rFonts w:ascii="Linkpen 1a Join" w:hAnsi="Linkpen 1a Join" w:cs="TTBC048280t00"/>
          <w:b/>
          <w:u w:val="single"/>
        </w:rPr>
      </w:pPr>
    </w:p>
    <w:p w14:paraId="6DC48EF1" w14:textId="62DF5323" w:rsidR="00D43486" w:rsidRDefault="00D43486" w:rsidP="00F01BD4">
      <w:pPr>
        <w:jc w:val="center"/>
        <w:rPr>
          <w:rFonts w:ascii="Linkpen 1a Join" w:hAnsi="Linkpen 1a Join" w:cs="TTBC048280t00"/>
          <w:b/>
          <w:u w:val="single"/>
        </w:rPr>
      </w:pPr>
    </w:p>
    <w:p w14:paraId="2C854E3E" w14:textId="111762EA" w:rsidR="002B77B7" w:rsidRDefault="002B77B7" w:rsidP="00F01BD4">
      <w:pPr>
        <w:jc w:val="center"/>
        <w:rPr>
          <w:rFonts w:ascii="Linkpen 1a Join" w:hAnsi="Linkpen 1a Join" w:cs="TTBC048280t00"/>
          <w:b/>
          <w:u w:val="single"/>
        </w:rPr>
      </w:pPr>
    </w:p>
    <w:p w14:paraId="493A5BF0" w14:textId="5EE5D11D" w:rsidR="002B77B7" w:rsidRDefault="002B77B7" w:rsidP="00F01BD4">
      <w:pPr>
        <w:jc w:val="center"/>
        <w:rPr>
          <w:rFonts w:ascii="Linkpen 1a Join" w:hAnsi="Linkpen 1a Join" w:cs="TTBC048280t00"/>
          <w:b/>
          <w:u w:val="single"/>
        </w:rPr>
      </w:pPr>
    </w:p>
    <w:p w14:paraId="319437F4" w14:textId="1E334D21" w:rsidR="002B77B7" w:rsidRDefault="002B77B7" w:rsidP="00F01BD4">
      <w:pPr>
        <w:jc w:val="center"/>
        <w:rPr>
          <w:rFonts w:ascii="Linkpen 1a Join" w:hAnsi="Linkpen 1a Join" w:cs="TTBC048280t00"/>
          <w:b/>
          <w:u w:val="single"/>
        </w:rPr>
      </w:pPr>
    </w:p>
    <w:p w14:paraId="3122BB63" w14:textId="1C7B9AFC" w:rsidR="002B77B7" w:rsidRDefault="002B77B7" w:rsidP="00F01BD4">
      <w:pPr>
        <w:jc w:val="center"/>
        <w:rPr>
          <w:rFonts w:ascii="Linkpen 1a Join" w:hAnsi="Linkpen 1a Join" w:cs="TTBC048280t00"/>
          <w:b/>
          <w:u w:val="single"/>
        </w:rPr>
      </w:pPr>
    </w:p>
    <w:p w14:paraId="4CF57D1A" w14:textId="00CD3A32" w:rsidR="002B77B7" w:rsidRDefault="002B77B7" w:rsidP="00F01BD4">
      <w:pPr>
        <w:jc w:val="center"/>
        <w:rPr>
          <w:rFonts w:ascii="Linkpen 1a Join" w:hAnsi="Linkpen 1a Join" w:cs="TTBC048280t00"/>
          <w:b/>
          <w:u w:val="single"/>
        </w:rPr>
      </w:pPr>
    </w:p>
    <w:p w14:paraId="5C3E4B48" w14:textId="280AA442" w:rsidR="002B77B7" w:rsidRDefault="002B77B7" w:rsidP="00F01BD4">
      <w:pPr>
        <w:jc w:val="center"/>
        <w:rPr>
          <w:rFonts w:ascii="Linkpen 1a Join" w:hAnsi="Linkpen 1a Join" w:cs="TTBC048280t00"/>
          <w:b/>
          <w:u w:val="single"/>
        </w:rPr>
      </w:pPr>
      <w:r>
        <w:rPr>
          <w:rFonts w:ascii="Linkpen 1a Join" w:hAnsi="Linkpen 1a Join" w:cs="TTBC048280t00"/>
          <w:b/>
          <w:noProof/>
          <w:u w:val="single"/>
        </w:rPr>
        <w:lastRenderedPageBreak/>
        <w:drawing>
          <wp:anchor distT="0" distB="0" distL="114300" distR="114300" simplePos="0" relativeHeight="251674624" behindDoc="1" locked="0" layoutInCell="1" allowOverlap="1" wp14:anchorId="2F0B9C80" wp14:editId="027DB96C">
            <wp:simplePos x="0" y="0"/>
            <wp:positionH relativeFrom="page">
              <wp:align>right</wp:align>
            </wp:positionH>
            <wp:positionV relativeFrom="page">
              <wp:posOffset>-733425</wp:posOffset>
            </wp:positionV>
            <wp:extent cx="7519670" cy="10026650"/>
            <wp:effectExtent l="3810" t="0" r="8890" b="8890"/>
            <wp:wrapTight wrapText="bothSides">
              <wp:wrapPolygon edited="0">
                <wp:start x="21589" y="-8"/>
                <wp:lineTo x="29" y="-8"/>
                <wp:lineTo x="29" y="21578"/>
                <wp:lineTo x="21589" y="21578"/>
                <wp:lineTo x="21589" y="-8"/>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7519670" cy="10026650"/>
                    </a:xfrm>
                    <a:prstGeom prst="rect">
                      <a:avLst/>
                    </a:prstGeom>
                    <a:noFill/>
                  </pic:spPr>
                </pic:pic>
              </a:graphicData>
            </a:graphic>
            <wp14:sizeRelH relativeFrom="margin">
              <wp14:pctWidth>0</wp14:pctWidth>
            </wp14:sizeRelH>
            <wp14:sizeRelV relativeFrom="margin">
              <wp14:pctHeight>0</wp14:pctHeight>
            </wp14:sizeRelV>
          </wp:anchor>
        </w:drawing>
      </w:r>
    </w:p>
    <w:p w14:paraId="5611F8F3" w14:textId="59C3F981" w:rsidR="002B77B7" w:rsidRDefault="002B77B7" w:rsidP="00F01BD4">
      <w:pPr>
        <w:jc w:val="center"/>
        <w:rPr>
          <w:rFonts w:ascii="Linkpen 1a Join" w:hAnsi="Linkpen 1a Join" w:cs="TTBC048280t00"/>
          <w:b/>
          <w:u w:val="single"/>
        </w:rPr>
      </w:pPr>
    </w:p>
    <w:p w14:paraId="5D8956A7" w14:textId="65FFF944" w:rsidR="00D43486" w:rsidRPr="00D43486" w:rsidRDefault="00D43486" w:rsidP="00D43486">
      <w:pPr>
        <w:jc w:val="center"/>
        <w:rPr>
          <w:rFonts w:ascii="Linkpen 1a Join" w:hAnsi="Linkpen 1a Join" w:cs="TTBC048280t00"/>
          <w:b/>
          <w:u w:val="single"/>
        </w:rPr>
      </w:pPr>
    </w:p>
    <w:sectPr w:rsidR="00D43486" w:rsidRPr="00D43486" w:rsidSect="007C7CC7">
      <w:footerReference w:type="default" r:id="rId20"/>
      <w:pgSz w:w="15840" w:h="12240" w:orient="landscape"/>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DF4F6" w14:textId="77777777" w:rsidR="00941689" w:rsidRDefault="00941689">
      <w:pPr>
        <w:spacing w:after="0" w:line="240" w:lineRule="auto"/>
      </w:pPr>
      <w:r>
        <w:separator/>
      </w:r>
    </w:p>
  </w:endnote>
  <w:endnote w:type="continuationSeparator" w:id="0">
    <w:p w14:paraId="02586206" w14:textId="77777777" w:rsidR="00941689" w:rsidRDefault="00941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nkpen 1a Join Connect">
    <w:panose1 w:val="03050602060000000000"/>
    <w:charset w:val="00"/>
    <w:family w:val="script"/>
    <w:pitch w:val="variable"/>
    <w:sig w:usb0="00000007" w:usb1="00000000" w:usb2="00000000" w:usb3="00000000" w:csb0="00000093" w:csb1="00000000"/>
  </w:font>
  <w:font w:name="TTBC047B28t00">
    <w:panose1 w:val="00000000000000000000"/>
    <w:charset w:val="00"/>
    <w:family w:val="auto"/>
    <w:notTrueType/>
    <w:pitch w:val="default"/>
    <w:sig w:usb0="00000003" w:usb1="00000000" w:usb2="00000000" w:usb3="00000000" w:csb0="00000001" w:csb1="00000000"/>
  </w:font>
  <w:font w:name="Linkpen 1a Join">
    <w:panose1 w:val="03050602060000000000"/>
    <w:charset w:val="00"/>
    <w:family w:val="script"/>
    <w:pitch w:val="variable"/>
    <w:sig w:usb0="00000007" w:usb1="00000000" w:usb2="00000000" w:usb3="00000000" w:csb0="00000093" w:csb1="00000000"/>
  </w:font>
  <w:font w:name="TTBC04828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2780980"/>
      <w:docPartObj>
        <w:docPartGallery w:val="Page Numbers (Bottom of Page)"/>
        <w:docPartUnique/>
      </w:docPartObj>
    </w:sdtPr>
    <w:sdtEndPr>
      <w:rPr>
        <w:rFonts w:ascii="Linkpen 1a Join" w:hAnsi="Linkpen 1a Join"/>
        <w:noProof/>
      </w:rPr>
    </w:sdtEndPr>
    <w:sdtContent>
      <w:p w14:paraId="6884FB0E" w14:textId="2B2288AF" w:rsidR="00002D22" w:rsidRPr="00002D22" w:rsidRDefault="00002D22">
        <w:pPr>
          <w:pStyle w:val="Footer"/>
          <w:jc w:val="center"/>
          <w:rPr>
            <w:rFonts w:ascii="Linkpen 1a Join" w:hAnsi="Linkpen 1a Join"/>
          </w:rPr>
        </w:pPr>
        <w:r w:rsidRPr="00002D22">
          <w:rPr>
            <w:rFonts w:ascii="Linkpen 1a Join" w:hAnsi="Linkpen 1a Join"/>
          </w:rPr>
          <w:fldChar w:fldCharType="begin"/>
        </w:r>
        <w:r w:rsidRPr="00002D22">
          <w:rPr>
            <w:rFonts w:ascii="Linkpen 1a Join" w:hAnsi="Linkpen 1a Join"/>
          </w:rPr>
          <w:instrText xml:space="preserve"> PAGE   \* MERGEFORMAT </w:instrText>
        </w:r>
        <w:r w:rsidRPr="00002D22">
          <w:rPr>
            <w:rFonts w:ascii="Linkpen 1a Join" w:hAnsi="Linkpen 1a Join"/>
          </w:rPr>
          <w:fldChar w:fldCharType="separate"/>
        </w:r>
        <w:r w:rsidRPr="00002D22">
          <w:rPr>
            <w:rFonts w:ascii="Linkpen 1a Join" w:hAnsi="Linkpen 1a Join"/>
            <w:noProof/>
          </w:rPr>
          <w:t>2</w:t>
        </w:r>
        <w:r w:rsidRPr="00002D22">
          <w:rPr>
            <w:rFonts w:ascii="Linkpen 1a Join" w:hAnsi="Linkpen 1a Join"/>
            <w:noProof/>
          </w:rPr>
          <w:fldChar w:fldCharType="end"/>
        </w:r>
      </w:p>
    </w:sdtContent>
  </w:sdt>
  <w:p w14:paraId="37A3E62D" w14:textId="6B745244" w:rsidR="001E56F5" w:rsidRPr="002763A5" w:rsidRDefault="001E56F5">
    <w:pPr>
      <w:pStyle w:val="Footer"/>
      <w:jc w:val="right"/>
      <w:rPr>
        <w:rFonts w:ascii="Linkpen 1a Join" w:hAnsi="Linkpen 1a Joi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9904AA" w14:textId="77777777" w:rsidR="00941689" w:rsidRDefault="00941689">
      <w:pPr>
        <w:spacing w:after="0" w:line="240" w:lineRule="auto"/>
      </w:pPr>
      <w:r>
        <w:separator/>
      </w:r>
    </w:p>
  </w:footnote>
  <w:footnote w:type="continuationSeparator" w:id="0">
    <w:p w14:paraId="43FE18CC" w14:textId="77777777" w:rsidR="00941689" w:rsidRDefault="00941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790CDC"/>
    <w:multiLevelType w:val="hybridMultilevel"/>
    <w:tmpl w:val="136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05E58"/>
    <w:multiLevelType w:val="hybridMultilevel"/>
    <w:tmpl w:val="2050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A181F"/>
    <w:multiLevelType w:val="hybridMultilevel"/>
    <w:tmpl w:val="00BC9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166BA"/>
    <w:multiLevelType w:val="hybridMultilevel"/>
    <w:tmpl w:val="6EFA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C2F51"/>
    <w:multiLevelType w:val="hybridMultilevel"/>
    <w:tmpl w:val="063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85FFB"/>
    <w:multiLevelType w:val="hybridMultilevel"/>
    <w:tmpl w:val="BBD8F2EA"/>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E45C7"/>
    <w:multiLevelType w:val="hybridMultilevel"/>
    <w:tmpl w:val="45BCC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E75C19"/>
    <w:multiLevelType w:val="hybridMultilevel"/>
    <w:tmpl w:val="0804F668"/>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AB7C4B"/>
    <w:multiLevelType w:val="hybridMultilevel"/>
    <w:tmpl w:val="4034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1F5D76"/>
    <w:multiLevelType w:val="hybridMultilevel"/>
    <w:tmpl w:val="69BC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93622"/>
    <w:multiLevelType w:val="hybridMultilevel"/>
    <w:tmpl w:val="0FA2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07B22"/>
    <w:multiLevelType w:val="hybridMultilevel"/>
    <w:tmpl w:val="D9B81EEA"/>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24286B"/>
    <w:multiLevelType w:val="hybridMultilevel"/>
    <w:tmpl w:val="B88A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644280"/>
    <w:multiLevelType w:val="hybridMultilevel"/>
    <w:tmpl w:val="CDE2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A83D4B"/>
    <w:multiLevelType w:val="hybridMultilevel"/>
    <w:tmpl w:val="53183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DF17D8"/>
    <w:multiLevelType w:val="hybridMultilevel"/>
    <w:tmpl w:val="00449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B3691"/>
    <w:multiLevelType w:val="hybridMultilevel"/>
    <w:tmpl w:val="33D2880E"/>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9156D4"/>
    <w:multiLevelType w:val="hybridMultilevel"/>
    <w:tmpl w:val="97B2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00037"/>
    <w:multiLevelType w:val="hybridMultilevel"/>
    <w:tmpl w:val="E736C822"/>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14F18"/>
    <w:multiLevelType w:val="hybridMultilevel"/>
    <w:tmpl w:val="25F0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7"/>
  </w:num>
  <w:num w:numId="4">
    <w:abstractNumId w:val="19"/>
  </w:num>
  <w:num w:numId="5">
    <w:abstractNumId w:val="6"/>
  </w:num>
  <w:num w:numId="6">
    <w:abstractNumId w:val="8"/>
  </w:num>
  <w:num w:numId="7">
    <w:abstractNumId w:val="0"/>
    <w:lvlOverride w:ilvl="0">
      <w:lvl w:ilvl="0">
        <w:start w:val="1"/>
        <w:numFmt w:val="bullet"/>
        <w:lvlText w:val=""/>
        <w:legacy w:legacy="1" w:legacySpace="0" w:legacyIndent="567"/>
        <w:lvlJc w:val="left"/>
        <w:rPr>
          <w:rFonts w:ascii="Symbol" w:hAnsi="Symbol" w:hint="default"/>
          <w:sz w:val="20"/>
        </w:rPr>
      </w:lvl>
    </w:lvlOverride>
  </w:num>
  <w:num w:numId="8">
    <w:abstractNumId w:val="5"/>
  </w:num>
  <w:num w:numId="9">
    <w:abstractNumId w:val="1"/>
  </w:num>
  <w:num w:numId="10">
    <w:abstractNumId w:val="9"/>
  </w:num>
  <w:num w:numId="11">
    <w:abstractNumId w:val="15"/>
  </w:num>
  <w:num w:numId="12">
    <w:abstractNumId w:val="2"/>
  </w:num>
  <w:num w:numId="13">
    <w:abstractNumId w:val="16"/>
  </w:num>
  <w:num w:numId="14">
    <w:abstractNumId w:val="10"/>
  </w:num>
  <w:num w:numId="15">
    <w:abstractNumId w:val="11"/>
  </w:num>
  <w:num w:numId="16">
    <w:abstractNumId w:val="18"/>
  </w:num>
  <w:num w:numId="17">
    <w:abstractNumId w:val="4"/>
  </w:num>
  <w:num w:numId="18">
    <w:abstractNumId w:val="13"/>
  </w:num>
  <w:num w:numId="19">
    <w:abstractNumId w:val="3"/>
  </w:num>
  <w:num w:numId="20">
    <w:abstractNumId w:val="2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6F5"/>
    <w:rsid w:val="00002D22"/>
    <w:rsid w:val="000166E3"/>
    <w:rsid w:val="0004058A"/>
    <w:rsid w:val="000424AA"/>
    <w:rsid w:val="00060E83"/>
    <w:rsid w:val="000B7D9C"/>
    <w:rsid w:val="001E56F5"/>
    <w:rsid w:val="001F5CB0"/>
    <w:rsid w:val="0020767B"/>
    <w:rsid w:val="002763A5"/>
    <w:rsid w:val="002B0BE4"/>
    <w:rsid w:val="002B77B7"/>
    <w:rsid w:val="00323B5A"/>
    <w:rsid w:val="003349C5"/>
    <w:rsid w:val="00374CE8"/>
    <w:rsid w:val="00473210"/>
    <w:rsid w:val="004C3E87"/>
    <w:rsid w:val="00565837"/>
    <w:rsid w:val="005A1C4F"/>
    <w:rsid w:val="005D010D"/>
    <w:rsid w:val="00604466"/>
    <w:rsid w:val="00664B59"/>
    <w:rsid w:val="006E3482"/>
    <w:rsid w:val="00772D5A"/>
    <w:rsid w:val="007C7CC7"/>
    <w:rsid w:val="00896131"/>
    <w:rsid w:val="00900326"/>
    <w:rsid w:val="00941689"/>
    <w:rsid w:val="00957EC3"/>
    <w:rsid w:val="00984163"/>
    <w:rsid w:val="0098511B"/>
    <w:rsid w:val="00994604"/>
    <w:rsid w:val="009A7FE4"/>
    <w:rsid w:val="00A47F30"/>
    <w:rsid w:val="00AE7B42"/>
    <w:rsid w:val="00BD3488"/>
    <w:rsid w:val="00D43486"/>
    <w:rsid w:val="00D73EE9"/>
    <w:rsid w:val="00D750F4"/>
    <w:rsid w:val="00DB651E"/>
    <w:rsid w:val="00DD042D"/>
    <w:rsid w:val="00DE7D30"/>
    <w:rsid w:val="00E4536F"/>
    <w:rsid w:val="00EB4F38"/>
    <w:rsid w:val="00EC4076"/>
    <w:rsid w:val="00ED5EDA"/>
    <w:rsid w:val="00F01BD4"/>
    <w:rsid w:val="00F34E24"/>
    <w:rsid w:val="00F6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201B"/>
  <w15:docId w15:val="{DAF27951-0EF4-42A7-A4AA-A3DF03C92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480" w:after="0"/>
      <w:contextualSpacing/>
      <w:outlineLvl w:val="0"/>
    </w:pPr>
    <w:rPr>
      <w:rFonts w:ascii="Cambria" w:eastAsia="Times New Roman" w:hAnsi="Cambria" w:cs="Times New Roman"/>
      <w:b/>
      <w:bCs/>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Cambria" w:eastAsia="Times New Roman" w:hAnsi="Cambria" w:cs="Times New Roman"/>
      <w:b/>
      <w:bCs/>
      <w:sz w:val="28"/>
      <w:szCs w:val="28"/>
      <w:lang w:val="en-US" w:eastAsia="en-US" w:bidi="en-US"/>
    </w:rPr>
  </w:style>
  <w:style w:type="paragraph" w:styleId="BodyText">
    <w:name w:val="Body Text"/>
    <w:basedOn w:val="Normal"/>
    <w:link w:val="BodyTextChar"/>
    <w:uiPriority w:val="1"/>
    <w:qFormat/>
    <w:pPr>
      <w:tabs>
        <w:tab w:val="left" w:pos="900"/>
      </w:tabs>
      <w:spacing w:after="0" w:line="240" w:lineRule="auto"/>
      <w:jc w:val="both"/>
    </w:pPr>
    <w:rPr>
      <w:rFonts w:ascii="Times New Roman" w:eastAsia="Times New Roman" w:hAnsi="Times New Roman" w:cs="Times New Roman"/>
      <w:szCs w:val="20"/>
      <w:lang w:eastAsia="en-US"/>
    </w:rPr>
  </w:style>
  <w:style w:type="character" w:customStyle="1" w:styleId="BodyTextChar">
    <w:name w:val="Body Text Char"/>
    <w:basedOn w:val="DefaultParagraphFont"/>
    <w:link w:val="BodyText"/>
    <w:uiPriority w:val="1"/>
    <w:rPr>
      <w:rFonts w:ascii="Times New Roman" w:eastAsia="Times New Roman" w:hAnsi="Times New Roman" w:cs="Times New Roman"/>
      <w:szCs w:val="20"/>
      <w:lang w:eastAsia="en-US"/>
    </w:rPr>
  </w:style>
  <w:style w:type="paragraph" w:styleId="NormalWeb">
    <w:name w:val="Normal (Web)"/>
    <w:basedOn w:val="Normal"/>
    <w:uiPriority w:val="99"/>
    <w:semiHidden/>
    <w:unhideWhenUsed/>
    <w:rsid w:val="00F659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3349C5"/>
    <w:pPr>
      <w:spacing w:after="0" w:line="240" w:lineRule="auto"/>
    </w:pPr>
    <w:rPr>
      <w:rFonts w:eastAsiaTheme="minorHAnsi"/>
      <w:lang w:eastAsia="en-US"/>
    </w:rPr>
  </w:style>
  <w:style w:type="paragraph" w:customStyle="1" w:styleId="Default">
    <w:name w:val="Default"/>
    <w:rsid w:val="00F01BD4"/>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44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2C1292D0797241B5EB13EB36AF8D22" ma:contentTypeVersion="18" ma:contentTypeDescription="Create a new document." ma:contentTypeScope="" ma:versionID="b0d27bcb506f57769dc7862a3f8f30ec">
  <xsd:schema xmlns:xsd="http://www.w3.org/2001/XMLSchema" xmlns:xs="http://www.w3.org/2001/XMLSchema" xmlns:p="http://schemas.microsoft.com/office/2006/metadata/properties" xmlns:ns2="c21d8791-0223-4ad4-880e-81e42c340983" xmlns:ns3="2c8491d4-ce16-4e82-9812-dc90a1b4e0d0" targetNamespace="http://schemas.microsoft.com/office/2006/metadata/properties" ma:root="true" ma:fieldsID="99ed87a44bd3e18aabf132f5e2c1427e" ns2:_="" ns3:_="">
    <xsd:import namespace="c21d8791-0223-4ad4-880e-81e42c340983"/>
    <xsd:import namespace="2c8491d4-ce16-4e82-9812-dc90a1b4e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d8791-0223-4ad4-880e-81e42c340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8491d4-ce16-4e82-9812-dc90a1b4e0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d1cb81-c9cc-4196-908f-b172022778b7}" ma:internalName="TaxCatchAll" ma:showField="CatchAllData" ma:web="2c8491d4-ce16-4e82-9812-dc90a1b4e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21d8791-0223-4ad4-880e-81e42c340983">
      <Terms xmlns="http://schemas.microsoft.com/office/infopath/2007/PartnerControls"/>
    </lcf76f155ced4ddcb4097134ff3c332f>
    <TaxCatchAll xmlns="2c8491d4-ce16-4e82-9812-dc90a1b4e0d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81B51-3C4D-4BE3-9BCF-65C6EC4E1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d8791-0223-4ad4-880e-81e42c340983"/>
    <ds:schemaRef ds:uri="2c8491d4-ce16-4e82-9812-dc90a1b4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F25D2D-1243-4709-8012-0B74CEE467B9}">
  <ds:schemaRefs>
    <ds:schemaRef ds:uri="http://schemas.microsoft.com/office/2006/metadata/properties"/>
    <ds:schemaRef ds:uri="http://schemas.microsoft.com/office/infopath/2007/PartnerControls"/>
    <ds:schemaRef ds:uri="c21d8791-0223-4ad4-880e-81e42c340983"/>
    <ds:schemaRef ds:uri="2c8491d4-ce16-4e82-9812-dc90a1b4e0d0"/>
  </ds:schemaRefs>
</ds:datastoreItem>
</file>

<file path=customXml/itemProps3.xml><?xml version="1.0" encoding="utf-8"?>
<ds:datastoreItem xmlns:ds="http://schemas.openxmlformats.org/officeDocument/2006/customXml" ds:itemID="{E87002D1-382D-474A-A32E-968D9F34375A}">
  <ds:schemaRefs>
    <ds:schemaRef ds:uri="http://schemas.microsoft.com/sharepoint/v3/contenttype/forms"/>
  </ds:schemaRefs>
</ds:datastoreItem>
</file>

<file path=customXml/itemProps4.xml><?xml version="1.0" encoding="utf-8"?>
<ds:datastoreItem xmlns:ds="http://schemas.openxmlformats.org/officeDocument/2006/customXml" ds:itemID="{E7E5BB6C-B431-4764-A074-BF9290816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Milford Primary School</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melevans</dc:creator>
  <cp:lastModifiedBy>Lorren Brennan</cp:lastModifiedBy>
  <cp:revision>3</cp:revision>
  <cp:lastPrinted>2017-10-16T15:22:00Z</cp:lastPrinted>
  <dcterms:created xsi:type="dcterms:W3CDTF">2025-02-26T20:36:00Z</dcterms:created>
  <dcterms:modified xsi:type="dcterms:W3CDTF">2025-02-26T20:46:00Z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0x010100B82C1292D0797241B5EB13EB36AF8D22</vt:lpwstr>
  </property>
  <property fmtid="{D5CDD505-2E9C-101B-9397-08002B2CF9AE}" pid="3" name="MediaServiceImageTags">
    <vt:lpwstr/>
  </property>
</Properties>
</file>